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97" w:rsidRPr="00345997" w:rsidRDefault="00345997" w:rsidP="00345997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6"/>
          <w:szCs w:val="36"/>
          <w:u w:val="single"/>
        </w:rPr>
      </w:pPr>
      <w:r w:rsidRPr="00345997">
        <w:rPr>
          <w:b/>
          <w:color w:val="111111"/>
          <w:sz w:val="36"/>
          <w:szCs w:val="36"/>
          <w:u w:val="single"/>
        </w:rPr>
        <w:t>Памятка родителям будущих первоклассников!</w:t>
      </w:r>
    </w:p>
    <w:p w:rsidR="00345997" w:rsidRPr="00345997" w:rsidRDefault="00345997" w:rsidP="0034599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00"/>
          <w:sz w:val="44"/>
          <w:szCs w:val="44"/>
          <w:bdr w:val="none" w:sz="0" w:space="0" w:color="auto" w:frame="1"/>
        </w:rPr>
      </w:pPr>
      <w:r w:rsidRPr="00345997">
        <w:rPr>
          <w:rStyle w:val="a4"/>
          <w:color w:val="FF0000"/>
          <w:sz w:val="44"/>
          <w:szCs w:val="44"/>
          <w:bdr w:val="none" w:sz="0" w:space="0" w:color="auto" w:frame="1"/>
        </w:rPr>
        <w:t>Уважаемые родители!</w:t>
      </w:r>
    </w:p>
    <w:p w:rsidR="00345997" w:rsidRPr="00345997" w:rsidRDefault="00345997" w:rsidP="0034599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3400425" cy="2548052"/>
            <wp:effectExtent l="19050" t="0" r="9525" b="0"/>
            <wp:docPr id="4" name="Рисунок 4" descr="http://len.uszn52.ru/uszn/priok/news/priok-uszn-news-117/priok-uszn-news-117_1533538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n.uszn52.ru/uszn/priok/news/priok-uszn-news-117/priok-uszn-news-117_15335381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394" cy="255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45997">
        <w:rPr>
          <w:color w:val="111111"/>
          <w:sz w:val="28"/>
          <w:szCs w:val="28"/>
        </w:rPr>
        <w:t>Начальная школа – самоценный, принципиально новый этап в жизни ребенка: начинается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С поступлением в школу ребенок впервые реализует общественно значимую и социально оцениваемую учебную деятельность, направленную на усвоение системы научных понятий. Все отношения учащегося с внешним миром, в семье и вне школы определяются его новой социальной позицией – позицией школьника. Учитель выступает как носитель социальных норм, правил, критериев оценки и контроля, обязательность которых диктуется их общественным характером.</w:t>
      </w:r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45997">
        <w:rPr>
          <w:color w:val="111111"/>
          <w:sz w:val="28"/>
          <w:szCs w:val="28"/>
        </w:rPr>
        <w:t>Некоторые родители под готовностью к школе понимают только умение ребенка читать, считать. Однако готовность к школе – это и физическая, и нравственная, и психологическая, и мыслительная готовность к обучению.</w:t>
      </w:r>
    </w:p>
    <w:p w:rsidR="00345997" w:rsidRPr="00345997" w:rsidRDefault="00345997" w:rsidP="0034599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345997">
        <w:rPr>
          <w:i/>
          <w:iCs/>
          <w:color w:val="111111"/>
          <w:sz w:val="28"/>
          <w:szCs w:val="28"/>
          <w:bdr w:val="none" w:sz="0" w:space="0" w:color="auto" w:frame="1"/>
        </w:rPr>
        <w:t>"Обучить ребенка можно тому, чему он способен обучиться"</w:t>
      </w:r>
    </w:p>
    <w:p w:rsidR="00345997" w:rsidRPr="00345997" w:rsidRDefault="00345997" w:rsidP="0034599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34599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Л. С. </w:t>
      </w:r>
      <w:proofErr w:type="spellStart"/>
      <w:r w:rsidRPr="00345997">
        <w:rPr>
          <w:i/>
          <w:iCs/>
          <w:color w:val="111111"/>
          <w:sz w:val="28"/>
          <w:szCs w:val="28"/>
          <w:bdr w:val="none" w:sz="0" w:space="0" w:color="auto" w:frame="1"/>
        </w:rPr>
        <w:t>Выготский</w:t>
      </w:r>
      <w:proofErr w:type="spellEnd"/>
    </w:p>
    <w:p w:rsidR="00345997" w:rsidRPr="00345997" w:rsidRDefault="00345997" w:rsidP="003459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45997">
        <w:rPr>
          <w:rStyle w:val="a4"/>
          <w:color w:val="111111"/>
          <w:sz w:val="28"/>
          <w:szCs w:val="28"/>
          <w:bdr w:val="none" w:sz="0" w:space="0" w:color="auto" w:frame="1"/>
        </w:rPr>
        <w:t>Учеба – новый вид деятельности ребенка.</w:t>
      </w:r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45997">
        <w:rPr>
          <w:color w:val="111111"/>
          <w:sz w:val="28"/>
          <w:szCs w:val="28"/>
        </w:rPr>
        <w:t>Начинать готовить ребенка к школе лучше за год до поступления в первый класс. Прежде всего, необходимо обратить внимание на состояние здоровья вашего малыша. Многолетний опыт врачей доказывает, что дети ослабленные, часто болеющие, имеющие хронические заболевания с трудом переносят новый непривычный режим и учебную нагрузку.</w:t>
      </w:r>
    </w:p>
    <w:p w:rsidR="00345997" w:rsidRPr="00345997" w:rsidRDefault="00345997" w:rsidP="003459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45997">
        <w:rPr>
          <w:rStyle w:val="a4"/>
          <w:color w:val="111111"/>
          <w:sz w:val="28"/>
          <w:szCs w:val="28"/>
          <w:bdr w:val="none" w:sz="0" w:space="0" w:color="auto" w:frame="1"/>
        </w:rPr>
        <w:t>Каковы критерии готовности ребёнка к обучению в школе?</w:t>
      </w:r>
      <w:r>
        <w:rPr>
          <w:color w:val="111111"/>
          <w:sz w:val="28"/>
          <w:szCs w:val="28"/>
        </w:rPr>
        <w:t xml:space="preserve"> </w:t>
      </w:r>
      <w:proofErr w:type="gramStart"/>
      <w:r w:rsidRPr="00345997">
        <w:rPr>
          <w:i/>
          <w:iCs/>
          <w:color w:val="111111"/>
          <w:sz w:val="28"/>
          <w:szCs w:val="28"/>
          <w:bdr w:val="none" w:sz="0" w:space="0" w:color="auto" w:frame="1"/>
        </w:rPr>
        <w:t>Личностная готовность </w:t>
      </w:r>
      <w:r w:rsidRPr="00345997">
        <w:rPr>
          <w:color w:val="111111"/>
          <w:sz w:val="28"/>
          <w:szCs w:val="28"/>
        </w:rPr>
        <w:t xml:space="preserve">- ребенок готов к школьному обучению, если школа </w:t>
      </w:r>
      <w:r w:rsidRPr="00345997">
        <w:rPr>
          <w:color w:val="111111"/>
          <w:sz w:val="28"/>
          <w:szCs w:val="28"/>
        </w:rPr>
        <w:lastRenderedPageBreak/>
        <w:t>привлекает его не внешней стороной (атрибуты: портфель, тетради, а возможностью получить новые знания.</w:t>
      </w:r>
      <w:proofErr w:type="gramEnd"/>
    </w:p>
    <w:p w:rsidR="00345997" w:rsidRPr="00345997" w:rsidRDefault="00345997" w:rsidP="003459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45997">
        <w:rPr>
          <w:i/>
          <w:iCs/>
          <w:color w:val="111111"/>
          <w:sz w:val="28"/>
          <w:szCs w:val="28"/>
          <w:bdr w:val="none" w:sz="0" w:space="0" w:color="auto" w:frame="1"/>
        </w:rPr>
        <w:t>Интеллектуальная готовность</w:t>
      </w:r>
      <w:r w:rsidRPr="00345997">
        <w:rPr>
          <w:color w:val="111111"/>
          <w:sz w:val="28"/>
          <w:szCs w:val="28"/>
        </w:rPr>
        <w:t> – наличие кругозора, запаса конкретных знаний, интерес к знаниям. Способность понять связи между явлениями, воспроизвести образец.</w:t>
      </w:r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45997">
        <w:rPr>
          <w:color w:val="111111"/>
          <w:sz w:val="28"/>
          <w:szCs w:val="28"/>
        </w:rPr>
        <w:t>- Развитие логического мышления (способность находить сходство и различия разных предметов при сравнении, умение правильно объединять предметы в группы по общим существенным признакам).</w:t>
      </w:r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45997">
        <w:rPr>
          <w:color w:val="111111"/>
          <w:sz w:val="28"/>
          <w:szCs w:val="28"/>
        </w:rPr>
        <w:t>- Развитие произвольного внимания (способность удерживать внимание на выполняемой работе в течение 15-20-минут).</w:t>
      </w:r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45997">
        <w:rPr>
          <w:color w:val="111111"/>
          <w:sz w:val="28"/>
          <w:szCs w:val="28"/>
        </w:rPr>
        <w:t>- Развитие произвольной памяти (способность к опосредованному запоминанию: связывать запоминаемый материал с конкретным символом / слово-картинка либо слово-ситуация /).</w:t>
      </w:r>
    </w:p>
    <w:p w:rsidR="00345997" w:rsidRPr="00345997" w:rsidRDefault="00345997" w:rsidP="0034599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45997">
        <w:rPr>
          <w:i/>
          <w:iCs/>
          <w:color w:val="111111"/>
          <w:sz w:val="28"/>
          <w:szCs w:val="28"/>
          <w:bdr w:val="none" w:sz="0" w:space="0" w:color="auto" w:frame="1"/>
        </w:rPr>
        <w:t>Социально-психологическая готовность:</w:t>
      </w:r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45997">
        <w:rPr>
          <w:color w:val="111111"/>
          <w:sz w:val="28"/>
          <w:szCs w:val="28"/>
        </w:rPr>
        <w:t>- Учебная мотивация (хочет идти в школу; понимает важность и необходимость учения; проявляет выраженный интерес к получению новых знаний).</w:t>
      </w:r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45997">
        <w:rPr>
          <w:color w:val="111111"/>
          <w:sz w:val="28"/>
          <w:szCs w:val="28"/>
        </w:rPr>
        <w:t>- Умение общаться со сверстниками и взрослыми (ребёнок легко вступает в контакт, не агрессивен, умеет находить выход из проблемных ситуаций общения, признаёт авторитет взрослых).</w:t>
      </w:r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45997">
        <w:rPr>
          <w:color w:val="111111"/>
          <w:sz w:val="28"/>
          <w:szCs w:val="28"/>
        </w:rPr>
        <w:t>- Умение принять учебную задачу (внимательно выслушать, по необходимости уточнить задание).</w:t>
      </w:r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45997">
        <w:rPr>
          <w:color w:val="111111"/>
          <w:sz w:val="28"/>
          <w:szCs w:val="28"/>
        </w:rPr>
        <w:t>Физиологическая готовность – уровень физиологического развития, уровень биологического развития, состояние здоровья, а также развитие школьно-значимых психологических функций:</w:t>
      </w:r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45997">
        <w:rPr>
          <w:color w:val="111111"/>
          <w:sz w:val="28"/>
          <w:szCs w:val="28"/>
        </w:rPr>
        <w:t>- Развитие мелких мышц руки (рука развита хорошо, ребёнок уверенно владеет карандашом, ножницами).</w:t>
      </w:r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345997">
        <w:rPr>
          <w:color w:val="111111"/>
          <w:sz w:val="28"/>
          <w:szCs w:val="28"/>
        </w:rPr>
        <w:t>Пространственная организация, координация движений (умение правильно определять выше – ниже, вперёд – назад, слева – справа).</w:t>
      </w:r>
      <w:proofErr w:type="gramEnd"/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345997">
        <w:rPr>
          <w:color w:val="111111"/>
          <w:sz w:val="28"/>
          <w:szCs w:val="28"/>
        </w:rPr>
        <w:t>- Координация в системе глаз-рука (ребёнок может правильно перенести в тетрадь простейший графический образ – узор, фигуру – зрительно воспринимаемый на расстоянии (например, из книг).</w:t>
      </w:r>
      <w:proofErr w:type="gramEnd"/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45997">
        <w:rPr>
          <w:color w:val="111111"/>
          <w:sz w:val="28"/>
          <w:szCs w:val="28"/>
        </w:rPr>
        <w:t>Перед школой ребенка полезно показать логопеду, т. к. очень часто, привыкнув к речи своего малыша, родители не слышат имеющихся нарушений и дефектов.</w:t>
      </w:r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45997">
        <w:rPr>
          <w:color w:val="111111"/>
          <w:sz w:val="28"/>
          <w:szCs w:val="28"/>
        </w:rPr>
        <w:lastRenderedPageBreak/>
        <w:t>Учебная деятельность требует определенного запаса элементарных понятий и знаний об окружающем мире. Ребенок должен уметь обобщать и дифференцировать предметы и явления окружающего мира.</w:t>
      </w:r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45997">
        <w:rPr>
          <w:color w:val="111111"/>
          <w:sz w:val="28"/>
          <w:szCs w:val="28"/>
        </w:rPr>
        <w:t>Быть готовым к школе уже сегодня – не значит уметь читать, считать и писать.</w:t>
      </w:r>
      <w:r>
        <w:rPr>
          <w:color w:val="111111"/>
          <w:sz w:val="28"/>
          <w:szCs w:val="28"/>
        </w:rPr>
        <w:t xml:space="preserve"> </w:t>
      </w:r>
      <w:r w:rsidRPr="00345997">
        <w:rPr>
          <w:color w:val="111111"/>
          <w:sz w:val="28"/>
          <w:szCs w:val="28"/>
        </w:rPr>
        <w:t>Быть готовым к школе – значит быть готовым всему этому научиться</w:t>
      </w:r>
      <w:r>
        <w:rPr>
          <w:color w:val="111111"/>
          <w:sz w:val="28"/>
          <w:szCs w:val="28"/>
        </w:rPr>
        <w:t>.</w:t>
      </w:r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45997">
        <w:rPr>
          <w:color w:val="111111"/>
          <w:sz w:val="28"/>
          <w:szCs w:val="28"/>
        </w:rPr>
        <w:t xml:space="preserve">Л. А. </w:t>
      </w:r>
      <w:proofErr w:type="spellStart"/>
      <w:r w:rsidRPr="00345997">
        <w:rPr>
          <w:color w:val="111111"/>
          <w:sz w:val="28"/>
          <w:szCs w:val="28"/>
        </w:rPr>
        <w:t>Венгер</w:t>
      </w:r>
      <w:proofErr w:type="spellEnd"/>
      <w:r w:rsidRPr="00345997">
        <w:rPr>
          <w:color w:val="111111"/>
          <w:sz w:val="28"/>
          <w:szCs w:val="28"/>
        </w:rPr>
        <w:t xml:space="preserve">, А. Л. </w:t>
      </w:r>
      <w:proofErr w:type="spellStart"/>
      <w:r w:rsidRPr="00345997">
        <w:rPr>
          <w:color w:val="111111"/>
          <w:sz w:val="28"/>
          <w:szCs w:val="28"/>
        </w:rPr>
        <w:t>Венгер</w:t>
      </w:r>
      <w:proofErr w:type="spellEnd"/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345997">
        <w:rPr>
          <w:b/>
          <w:color w:val="111111"/>
          <w:sz w:val="28"/>
          <w:szCs w:val="28"/>
        </w:rPr>
        <w:t>ВАШ РЕБЕНОК САМЫЙ - САМЫЙ, ОН БУДЕТ ХОРОШО УЧИТЬСЯ, ПРЕОДОЛЕЕТ ВСЕ ПРЕПЯТСТВИЯ, СПРАВИТСЯ СО ВСЕМИ НАГРУЗКАМИ –</w:t>
      </w:r>
      <w:r>
        <w:rPr>
          <w:b/>
          <w:color w:val="111111"/>
          <w:sz w:val="28"/>
          <w:szCs w:val="28"/>
        </w:rPr>
        <w:t xml:space="preserve"> </w:t>
      </w:r>
      <w:r w:rsidRPr="00345997">
        <w:rPr>
          <w:b/>
          <w:color w:val="111111"/>
          <w:sz w:val="28"/>
          <w:szCs w:val="28"/>
        </w:rPr>
        <w:t>В ЭТОМ ВЫ НЕ СОМНЕВАЙТЕСЬ!</w:t>
      </w:r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FF0000"/>
          <w:sz w:val="36"/>
          <w:szCs w:val="36"/>
        </w:rPr>
      </w:pPr>
      <w:r w:rsidRPr="00345997">
        <w:rPr>
          <w:b/>
          <w:color w:val="FF0000"/>
          <w:sz w:val="36"/>
          <w:szCs w:val="36"/>
        </w:rPr>
        <w:t>Советы родителям:</w:t>
      </w:r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345997">
        <w:rPr>
          <w:color w:val="111111"/>
          <w:sz w:val="28"/>
          <w:szCs w:val="28"/>
        </w:rPr>
        <w:t>1) Избегайте чрезмерных требований. Не спрашивайте с ребенка все и сразу. Не пугайте ребенка трудностями и неудачами в школе, чтобы не воспитать в нем ненужную неуверенность в себе.</w:t>
      </w:r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345997">
        <w:rPr>
          <w:color w:val="111111"/>
          <w:sz w:val="28"/>
          <w:szCs w:val="28"/>
        </w:rPr>
        <w:t>2)Предоставьте ребенку право на ошибку. В противном случае у ребенка сформируется убеждение, что он ничего не может.</w:t>
      </w:r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345997">
        <w:rPr>
          <w:color w:val="111111"/>
          <w:sz w:val="28"/>
          <w:szCs w:val="28"/>
        </w:rPr>
        <w:t>3)Дайте ему возможность добиться выполнения задания самостоятельно.</w:t>
      </w:r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345997">
        <w:rPr>
          <w:color w:val="111111"/>
          <w:sz w:val="28"/>
          <w:szCs w:val="28"/>
        </w:rPr>
        <w:t xml:space="preserve">4)Не перегружайте ребенка (Ребенок 6-7 лет не может работать долго, 15-20 минут - временной предел, а потом он должен отдохнуть, отвлечься. </w:t>
      </w:r>
      <w:proofErr w:type="gramStart"/>
      <w:r w:rsidRPr="00345997">
        <w:rPr>
          <w:color w:val="111111"/>
          <w:sz w:val="28"/>
          <w:szCs w:val="28"/>
        </w:rPr>
        <w:t>Поэтому все занятия должны быть рассчитаны на 15-20 минут.)</w:t>
      </w:r>
      <w:proofErr w:type="gramEnd"/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345997">
        <w:rPr>
          <w:color w:val="111111"/>
          <w:sz w:val="28"/>
          <w:szCs w:val="28"/>
        </w:rPr>
        <w:t>5)Формируйте у ребенка умение общаться!</w:t>
      </w:r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345997">
        <w:rPr>
          <w:color w:val="111111"/>
          <w:sz w:val="28"/>
          <w:szCs w:val="28"/>
        </w:rPr>
        <w:t xml:space="preserve">6)Тренируйте руку ребенка </w:t>
      </w:r>
      <w:proofErr w:type="gramStart"/>
      <w:r w:rsidRPr="00345997">
        <w:rPr>
          <w:color w:val="111111"/>
          <w:sz w:val="28"/>
          <w:szCs w:val="28"/>
        </w:rPr>
        <w:t>-р</w:t>
      </w:r>
      <w:proofErr w:type="gramEnd"/>
      <w:r w:rsidRPr="00345997">
        <w:rPr>
          <w:color w:val="111111"/>
          <w:sz w:val="28"/>
          <w:szCs w:val="28"/>
        </w:rPr>
        <w:t>азвивайте мелкую моторику при помощи пластилина, закрашивания картин, расстегивание и застегивание пуговиц,</w:t>
      </w:r>
      <w:r>
        <w:rPr>
          <w:color w:val="111111"/>
          <w:sz w:val="28"/>
          <w:szCs w:val="28"/>
        </w:rPr>
        <w:t xml:space="preserve"> </w:t>
      </w:r>
      <w:r w:rsidRPr="00345997">
        <w:rPr>
          <w:color w:val="111111"/>
          <w:sz w:val="28"/>
          <w:szCs w:val="28"/>
        </w:rPr>
        <w:t>нанизывание бусин и т. д.</w:t>
      </w:r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345997">
        <w:rPr>
          <w:color w:val="111111"/>
          <w:sz w:val="28"/>
          <w:szCs w:val="28"/>
        </w:rPr>
        <w:t>7)Ежедневно занимайтесь интеллектуальным развитием ребенка.</w:t>
      </w:r>
    </w:p>
    <w:p w:rsidR="00345997" w:rsidRPr="00345997" w:rsidRDefault="00345997" w:rsidP="0034599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345997">
        <w:rPr>
          <w:color w:val="111111"/>
          <w:sz w:val="28"/>
          <w:szCs w:val="28"/>
        </w:rPr>
        <w:t>8)Организуйте распорядок дня:</w:t>
      </w:r>
      <w:r>
        <w:rPr>
          <w:color w:val="111111"/>
          <w:sz w:val="28"/>
          <w:szCs w:val="28"/>
        </w:rPr>
        <w:t xml:space="preserve"> </w:t>
      </w:r>
      <w:r w:rsidRPr="00345997">
        <w:rPr>
          <w:color w:val="111111"/>
          <w:sz w:val="28"/>
          <w:szCs w:val="28"/>
        </w:rPr>
        <w:t>стабильный режим дня; сбалансированное питание полноценный сон; прогулки на воздухе.</w:t>
      </w:r>
    </w:p>
    <w:p w:rsidR="00615BE7" w:rsidRDefault="00345997" w:rsidP="00345997">
      <w:pPr>
        <w:jc w:val="center"/>
      </w:pPr>
      <w:r w:rsidRPr="00345997">
        <w:rPr>
          <w:noProof/>
        </w:rPr>
        <w:drawing>
          <wp:inline distT="0" distB="0" distL="0" distR="0">
            <wp:extent cx="2634615" cy="1981109"/>
            <wp:effectExtent l="19050" t="0" r="0" b="0"/>
            <wp:docPr id="6" name="Рисунок 1" descr="http://k-shkole-gotov.ru/wp-content/uploads/2018/07/image00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-shkole-gotov.ru/wp-content/uploads/2018/07/image001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40" cy="198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997"/>
    <w:rsid w:val="00345997"/>
    <w:rsid w:val="0061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4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4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59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2019-01-30T14:11:00Z</dcterms:created>
  <dcterms:modified xsi:type="dcterms:W3CDTF">2019-01-30T14:16:00Z</dcterms:modified>
</cp:coreProperties>
</file>