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D4" w:rsidRDefault="00F737FC" w:rsidP="00F737F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00178"/>
            <wp:effectExtent l="19050" t="0" r="0" b="0"/>
            <wp:docPr id="3" name="Рисунок 1" descr="N:\докумен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окумент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D7AD4" w:rsidRDefault="00AD7AD4" w:rsidP="00A9709C">
      <w:pPr>
        <w:spacing w:after="0" w:line="240" w:lineRule="auto"/>
        <w:rPr>
          <w:b/>
          <w:sz w:val="28"/>
          <w:szCs w:val="28"/>
        </w:rPr>
      </w:pPr>
    </w:p>
    <w:p w:rsidR="004F626B" w:rsidRDefault="004F626B" w:rsidP="00A9709C">
      <w:pPr>
        <w:spacing w:after="0" w:line="240" w:lineRule="auto"/>
        <w:rPr>
          <w:b/>
          <w:sz w:val="28"/>
          <w:szCs w:val="28"/>
        </w:rPr>
      </w:pP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lastRenderedPageBreak/>
        <w:t>Цель проекта:</w:t>
      </w:r>
    </w:p>
    <w:p w:rsidR="00F913F0" w:rsidRPr="00A9709C" w:rsidRDefault="00D901F1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Создание условий для проявления каждым ребенком своих творческих и познавательных способностей и интересов, а так же </w:t>
      </w:r>
      <w:r w:rsidR="00F913F0" w:rsidRPr="00A9709C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сопровождения, поддержки и развития талантливых детей для реализации их возможностей, сохранение психологического и физического здоровья. </w:t>
      </w:r>
    </w:p>
    <w:p w:rsidR="00D901F1" w:rsidRPr="00A9709C" w:rsidRDefault="00F913F0" w:rsidP="00A9709C">
      <w:pPr>
        <w:pStyle w:val="a8"/>
        <w:tabs>
          <w:tab w:val="left" w:pos="360"/>
          <w:tab w:val="left" w:pos="840"/>
        </w:tabs>
        <w:spacing w:after="0" w:line="240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901F1" w:rsidRPr="00A9709C" w:rsidRDefault="00D901F1" w:rsidP="00A9709C">
      <w:pPr>
        <w:pStyle w:val="a8"/>
        <w:tabs>
          <w:tab w:val="left" w:pos="360"/>
          <w:tab w:val="left" w:pos="840"/>
        </w:tabs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1.Провести диагностику детей с целью выявления предпосылок одаренности, определения их творческого потенциала, интересов и способностей; </w:t>
      </w:r>
    </w:p>
    <w:p w:rsidR="00D901F1" w:rsidRPr="00A9709C" w:rsidRDefault="00D901F1" w:rsidP="00A9709C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bCs/>
          <w:sz w:val="28"/>
          <w:szCs w:val="28"/>
        </w:rPr>
        <w:t>2.Организовать деятельность педагогов по реализации инварианта образовательной программы дошкольного образования по «карте развития» и вариативной части в соответствии с интересами ребёнка</w:t>
      </w:r>
      <w:r w:rsidR="00AD7AD4">
        <w:rPr>
          <w:rFonts w:ascii="Times New Roman" w:hAnsi="Times New Roman"/>
          <w:bCs/>
          <w:sz w:val="28"/>
          <w:szCs w:val="28"/>
        </w:rPr>
        <w:t>, применяя технологию «Клубный час»</w:t>
      </w:r>
      <w:r w:rsidRPr="00A9709C">
        <w:rPr>
          <w:rFonts w:ascii="Times New Roman" w:hAnsi="Times New Roman"/>
          <w:sz w:val="28"/>
          <w:szCs w:val="28"/>
        </w:rPr>
        <w:t>.</w:t>
      </w:r>
    </w:p>
    <w:p w:rsidR="00D901F1" w:rsidRPr="00A9709C" w:rsidRDefault="00D901F1" w:rsidP="00A9709C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3.Развивать способности и творческий потенциал одаренных детей на основе дифференцированного обучения, совершенствования традиционных и внедрения в образовательный процесс новых педагогических технологий; </w:t>
      </w:r>
    </w:p>
    <w:p w:rsidR="00F913F0" w:rsidRPr="00A9709C" w:rsidRDefault="00D901F1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 4.Повышение профессиональной компетентности педагогов дополнительного образования и родителей при введении системы работы с одарёнными </w:t>
      </w:r>
      <w:r w:rsidR="00F913F0" w:rsidRPr="00A9709C">
        <w:rPr>
          <w:rFonts w:ascii="Times New Roman" w:hAnsi="Times New Roman"/>
          <w:sz w:val="28"/>
          <w:szCs w:val="28"/>
        </w:rPr>
        <w:t xml:space="preserve">детьми.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Задачи для педагогов: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- развивать свою социально-профессиональную компетентность и личностный потенциал.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Задачи для родителей: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>- создавать в семье благоприятные условия для развития личности ребенка;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- учитывать опыт детей, приобретенный в саду.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>Проблема:</w:t>
      </w:r>
      <w:r w:rsidRPr="00A9709C">
        <w:rPr>
          <w:rFonts w:ascii="Times New Roman" w:hAnsi="Times New Roman"/>
          <w:sz w:val="28"/>
          <w:szCs w:val="28"/>
        </w:rPr>
        <w:t xml:space="preserve"> Взгляд на детскую одаренность с позиции развития потенциала каждого ребенка обуславливает необходимость формирования системы психолого-педагогического сопровождения выявления и развития талантливых детей в дошкольном образовательном учреждении.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F913F0" w:rsidRPr="00A9709C" w:rsidRDefault="00F913F0" w:rsidP="0003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АНАЛИТИКО-ДИАГНОСТИЧЕСКИЙ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>Цель этапа:</w:t>
      </w:r>
      <w:r w:rsidRPr="00A9709C">
        <w:rPr>
          <w:rFonts w:ascii="Times New Roman" w:hAnsi="Times New Roman"/>
          <w:sz w:val="28"/>
          <w:szCs w:val="28"/>
        </w:rPr>
        <w:t xml:space="preserve"> идентификация талантливых детей, изучение индивидуальных особенностей и интересов дошкольников, изучение профессионального развития личности педагога.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Виды деятельности: наблюдение, беседы, измерение выраженности </w:t>
      </w:r>
      <w:proofErr w:type="spellStart"/>
      <w:r w:rsidRPr="00A9709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9709C">
        <w:rPr>
          <w:rFonts w:ascii="Times New Roman" w:hAnsi="Times New Roman"/>
          <w:sz w:val="28"/>
          <w:szCs w:val="28"/>
        </w:rPr>
        <w:t xml:space="preserve">, анкета способностей ребенка (для родителей и педагогов, социометрические исследования, анкетирование профессиональной позиции педагога.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 xml:space="preserve">Итог этапа: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1. Создание индивидуальных карт и маршрута сопровождения одаренного дошкольника;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2. Создание базы данных одаренных и талантливых детей;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3. Аналитический отчет по результатам диагностических исследований. </w:t>
      </w:r>
    </w:p>
    <w:p w:rsidR="00D23F6B" w:rsidRDefault="00D23F6B" w:rsidP="0003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3F0" w:rsidRPr="00A9709C" w:rsidRDefault="00F913F0" w:rsidP="0003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ИНФОРМАЦИОННЫЙ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lastRenderedPageBreak/>
        <w:t xml:space="preserve"> Цель этапа:</w:t>
      </w:r>
      <w:r w:rsidRPr="00A9709C">
        <w:rPr>
          <w:rFonts w:ascii="Times New Roman" w:hAnsi="Times New Roman"/>
          <w:sz w:val="28"/>
          <w:szCs w:val="28"/>
        </w:rPr>
        <w:t xml:space="preserve"> повышение психологической компетенции участников педагогического процесса.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 xml:space="preserve"> Виды деятельности:</w:t>
      </w:r>
      <w:r w:rsidRPr="00A9709C">
        <w:rPr>
          <w:rFonts w:ascii="Times New Roman" w:hAnsi="Times New Roman"/>
          <w:sz w:val="28"/>
          <w:szCs w:val="28"/>
        </w:rPr>
        <w:t xml:space="preserve"> индивидуальные и групповые консультации с педагогами и родителями по итогам исследований; родительские собрания.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 xml:space="preserve">Итог этапа: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1. Создание банка информационных и методических материалов по психолого-педагогическому сопровождению одаренных и талантливых детей. </w:t>
      </w:r>
    </w:p>
    <w:p w:rsidR="00F913F0" w:rsidRPr="00A9709C" w:rsidRDefault="00F913F0" w:rsidP="00031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>РАЗВИВАЮЩИЙ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>Цель этапа:</w:t>
      </w:r>
      <w:r w:rsidRPr="00A9709C">
        <w:rPr>
          <w:rFonts w:ascii="Times New Roman" w:hAnsi="Times New Roman"/>
          <w:sz w:val="28"/>
          <w:szCs w:val="28"/>
        </w:rPr>
        <w:t xml:space="preserve"> гармоничное развитие талантливых детей.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Виды деятельности: Создание развивающей среды для талантливых детей. Индивидуальные и подгру</w:t>
      </w:r>
      <w:r w:rsidR="00FE7692" w:rsidRPr="00A9709C">
        <w:rPr>
          <w:rFonts w:ascii="Times New Roman" w:hAnsi="Times New Roman"/>
          <w:sz w:val="28"/>
          <w:szCs w:val="28"/>
        </w:rPr>
        <w:t xml:space="preserve">пповые занятия с детьми </w:t>
      </w:r>
      <w:r w:rsidRPr="00A9709C">
        <w:rPr>
          <w:rFonts w:ascii="Times New Roman" w:hAnsi="Times New Roman"/>
          <w:sz w:val="28"/>
          <w:szCs w:val="28"/>
        </w:rPr>
        <w:t xml:space="preserve"> дошкольного возраста. Рефлексивные техники. Занятия по развитию эмоционального мира ребенка. Семинар по развитию </w:t>
      </w:r>
      <w:proofErr w:type="spellStart"/>
      <w:r w:rsidRPr="00A9709C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9709C">
        <w:rPr>
          <w:rFonts w:ascii="Times New Roman" w:hAnsi="Times New Roman"/>
          <w:sz w:val="28"/>
          <w:szCs w:val="28"/>
        </w:rPr>
        <w:t xml:space="preserve"> педагога.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 xml:space="preserve">Итог этапа: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Мониторинг эффективности работы с детьми и построение перспективы дальнейшей работы. Участие в конку</w:t>
      </w:r>
      <w:r w:rsidR="00FE7692" w:rsidRPr="00A9709C">
        <w:rPr>
          <w:rFonts w:ascii="Times New Roman" w:hAnsi="Times New Roman"/>
          <w:sz w:val="28"/>
          <w:szCs w:val="28"/>
        </w:rPr>
        <w:t xml:space="preserve">рсах, соревнованиях, </w:t>
      </w:r>
      <w:r w:rsidRPr="00A9709C">
        <w:rPr>
          <w:rFonts w:ascii="Times New Roman" w:hAnsi="Times New Roman"/>
          <w:sz w:val="28"/>
          <w:szCs w:val="28"/>
        </w:rPr>
        <w:t xml:space="preserve">олимпиадах.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 xml:space="preserve"> Участники проекта:</w:t>
      </w:r>
      <w:r w:rsidRPr="00A9709C">
        <w:rPr>
          <w:rFonts w:ascii="Times New Roman" w:hAnsi="Times New Roman"/>
          <w:sz w:val="28"/>
          <w:szCs w:val="28"/>
        </w:rPr>
        <w:t xml:space="preserve"> педагоги, дети, родители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Самореализация детей через уча</w:t>
      </w:r>
      <w:r w:rsidR="00031788">
        <w:rPr>
          <w:rFonts w:ascii="Times New Roman" w:hAnsi="Times New Roman"/>
          <w:sz w:val="28"/>
          <w:szCs w:val="28"/>
        </w:rPr>
        <w:t>стие в конкурсах, фестивалях, с</w:t>
      </w:r>
      <w:r w:rsidRPr="00A9709C">
        <w:rPr>
          <w:rFonts w:ascii="Times New Roman" w:hAnsi="Times New Roman"/>
          <w:sz w:val="28"/>
          <w:szCs w:val="28"/>
        </w:rPr>
        <w:t xml:space="preserve">оревнованиях, олимпиадах.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Формирование целостной постоянно функционирующей системы психолого-педагогического сопровождения и поддержки одаренных и талантливых детей.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Создание постоянно обновляемой информационной базы данных талантливых и способных детей ДОУ.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Своевременное оказание психолого-педагогической помощи детям с особыми возможностями в случае необходимости (коррекция </w:t>
      </w:r>
      <w:proofErr w:type="spellStart"/>
      <w:r w:rsidRPr="00A9709C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A9709C">
        <w:rPr>
          <w:rFonts w:ascii="Times New Roman" w:hAnsi="Times New Roman"/>
          <w:sz w:val="28"/>
          <w:szCs w:val="28"/>
        </w:rPr>
        <w:t xml:space="preserve"> состояния, профилактика учебных пе</w:t>
      </w:r>
      <w:r w:rsidR="00031788">
        <w:rPr>
          <w:rFonts w:ascii="Times New Roman" w:hAnsi="Times New Roman"/>
          <w:sz w:val="28"/>
          <w:szCs w:val="28"/>
        </w:rPr>
        <w:t>регрузок, содействие социальной а</w:t>
      </w:r>
      <w:r w:rsidRPr="00A9709C">
        <w:rPr>
          <w:rFonts w:ascii="Times New Roman" w:hAnsi="Times New Roman"/>
          <w:sz w:val="28"/>
          <w:szCs w:val="28"/>
        </w:rPr>
        <w:t>даптации) .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Совершенствование профессионального мастерства педагогов в сфере психолого-педагогических основ способностей.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 xml:space="preserve">Необходимые условия для реализации проекта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Оснащенность кабинета практической психологии необходимым диагностическим, методическим инструментарием.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Активность всех участников воспитательно-образовательного процесса.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</w:t>
      </w:r>
      <w:r w:rsidRPr="00A9709C">
        <w:rPr>
          <w:rFonts w:ascii="Times New Roman" w:hAnsi="Times New Roman"/>
          <w:b/>
          <w:sz w:val="28"/>
          <w:szCs w:val="28"/>
        </w:rPr>
        <w:t xml:space="preserve">Перспективы проекта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Обмен и передача опыта педагогам других ДОУ.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09C">
        <w:rPr>
          <w:rFonts w:ascii="Times New Roman" w:hAnsi="Times New Roman"/>
          <w:sz w:val="28"/>
          <w:szCs w:val="28"/>
        </w:rPr>
        <w:t xml:space="preserve"> • Цикличность этапов работы с одаренными и талантливыми детьми предполагает ежегодное обновление содержания каждого из этапов. </w:t>
      </w: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3F0" w:rsidRPr="00A9709C" w:rsidRDefault="00F913F0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09C" w:rsidRPr="00A9709C" w:rsidRDefault="00A9709C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09C" w:rsidRDefault="00A9709C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09C" w:rsidRPr="00A9709C" w:rsidRDefault="00A9709C" w:rsidP="00A97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26B" w:rsidRDefault="004F626B" w:rsidP="00F913F0">
      <w:pPr>
        <w:rPr>
          <w:b/>
          <w:sz w:val="28"/>
          <w:szCs w:val="28"/>
        </w:rPr>
      </w:pPr>
    </w:p>
    <w:p w:rsidR="00F913F0" w:rsidRDefault="00F913F0" w:rsidP="00F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4F626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Пояснительная записка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Одаренные дети – ценная, но хрупкая часть нашего общества, один из важнейших ресурсов. Одаренные дети представляют собой культурный и научный потенциал общества, от них зависит, как будет развиваться наука, техника и культура в будущем.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i/>
          <w:iCs/>
          <w:sz w:val="28"/>
          <w:szCs w:val="28"/>
          <w:lang w:eastAsia="ru-RU"/>
        </w:rPr>
        <w:t>В последние годы работа с одарёнными детьми выделяется в разряд приоритетных направлений, как на уровне общества, так и на уровне государства. В центре внимания общества находится проблема развития творческого потенциала одаренных детей.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Педагогический коллектив нашего детского сада целенаправленно работает над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916" w:rsidRPr="00A9709C">
        <w:rPr>
          <w:rFonts w:ascii="Times New Roman" w:hAnsi="Times New Roman"/>
          <w:i/>
          <w:iCs/>
          <w:sz w:val="28"/>
          <w:szCs w:val="28"/>
          <w:lang w:eastAsia="ru-RU"/>
        </w:rPr>
        <w:t>проблемой необходимости формирования системы психолого-педагогического сопровождения выявления и развития талантливых детей в дошкольном образовательном учреждении.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Основанием для разработки проекта является Указ Президента РФ от 07.05.2012г №599 «О мерах по реализации государственной политики в области образования и науки»;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Конвенция о правах ребёнка (статья 13 (п.1), 27, 29, 31);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Закон РФ 273 от 27.12.2012 "Об образовании в Российской Федерации";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Федеральная целевая программа «Дети</w:t>
      </w:r>
      <w:r w:rsidR="009E22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sz w:val="28"/>
          <w:szCs w:val="28"/>
          <w:lang w:eastAsia="ru-RU"/>
        </w:rPr>
        <w:t>России» (подпрограмма «Одаренные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дети»).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Одно из направлений работы нашего детского сада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Работа с талантливыми, одаренными детьми в детском саду может быть реализована в рамках образовательной программы ДОУ через организацию индивидуальной и подгрупповой работы специалистов и работы педагога - психолога.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Одна из важных задач в нашем дошкольном учреждении – организация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образовательного процесса, благотворно влияющего на развитие способностей ребенка, формирование его творческой личности. В основу образовательной программы нашего ДОУ входит программа «От рождения до школы», разработанная с учетом новых ФГОС, направленная на развитие разнообразных видов детской творческой деятельности.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Понятие способностей выступает в качестве одного из базисных понятий, на котором может основываться концепция развития ребенка. Развитие способностей дает ребенку возможность уже в дошкольном возрасте наиболее полно проявить себя в познании, творчестве, в самых разных видах детской деятельности.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Вопросы обучения и воспитания одаренных детей имеют важное общественное значение: талантливый человек - особая ценность для общества. Умственные возможности ребенка, которые могут оказаться предпосылками подлинной одаренности, не должны быть оставлены без внимания. В </w:t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lastRenderedPageBreak/>
        <w:t>содержании дошкольного воспитания на первом месте стоит задача передачи детям творческого опыта, формирования эмоционально-ценностного отношения к окружающему миру, создания условий для творческого саморазвития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ребенка в процессе разных видов художественной деятельности, речевых и музыкальных способностей. Сегодня появились новые виды детской деятельности: компьютерное конструирование, творческое экспериментирование, компьютерный дизайн, сотворчество и др.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Вслед за А. М. Матюшкиным мы одаренность понимаем как развивающееся творчество, прежде всего творческих способностей. Дошкольный возраст представляет наиболее благоприятные возможности для развития различных форм образного мышления, в сочетании с интенсивным развитием воображения это обеспечивает развитие творческих способностей. Л. С. </w:t>
      </w:r>
      <w:proofErr w:type="spellStart"/>
      <w:r w:rsidR="00E60916" w:rsidRPr="00A9709C">
        <w:rPr>
          <w:rFonts w:ascii="Times New Roman" w:hAnsi="Times New Roman"/>
          <w:sz w:val="28"/>
          <w:szCs w:val="28"/>
          <w:lang w:eastAsia="ru-RU"/>
        </w:rPr>
        <w:t>Выготский</w:t>
      </w:r>
      <w:proofErr w:type="spellEnd"/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 показывает, что воображение получает наибольшее развитие в дошкольном возрасте, начинает складываться в игровой деятельности и получает дальнейшее развитие и воплощение в самых различных видах детской творческой деятельности – изобразительной, музыкальной, театральной и др.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Воображение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показателем ярко выраженных художественно-творческих способностей. Л. С. </w:t>
      </w:r>
      <w:proofErr w:type="spellStart"/>
      <w:r w:rsidR="00E60916" w:rsidRPr="00A9709C">
        <w:rPr>
          <w:rFonts w:ascii="Times New Roman" w:hAnsi="Times New Roman"/>
          <w:sz w:val="28"/>
          <w:szCs w:val="28"/>
          <w:lang w:eastAsia="ru-RU"/>
        </w:rPr>
        <w:t>Выготский</w:t>
      </w:r>
      <w:proofErr w:type="spellEnd"/>
      <w:r w:rsidR="00E60916" w:rsidRPr="00A9709C">
        <w:rPr>
          <w:rFonts w:ascii="Times New Roman" w:hAnsi="Times New Roman"/>
          <w:sz w:val="28"/>
          <w:szCs w:val="28"/>
          <w:lang w:eastAsia="ru-RU"/>
        </w:rPr>
        <w:t>, формулируя основной закон детского творчества, акцентирует внимание на том, что: «… ценность его следует видеть не в результате, не в продукте творчества, но в самом процессе».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09C">
        <w:rPr>
          <w:rFonts w:ascii="Times New Roman" w:hAnsi="Times New Roman"/>
          <w:sz w:val="28"/>
          <w:szCs w:val="28"/>
          <w:lang w:eastAsia="ru-RU"/>
        </w:rPr>
        <w:t>Говоря о синкретизме детского творчества, ученый отмечал: «… творчество ребенка еще не строго дифференцированно, не по различным видам искусства, не по различным формам литературы, у детей существует широкий синкретизм, соединение различных видов искусства в одном целом художественном действии. Этот синкретизм указывает на тот общий корень, из которого разъединились все отдельные виды искусства. Этим общим корнем является игра».</w:t>
      </w:r>
      <w:r w:rsidR="00A97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sz w:val="28"/>
          <w:szCs w:val="28"/>
          <w:lang w:eastAsia="ru-RU"/>
        </w:rPr>
        <w:t>Творческая деятельность оказывает преобразующее влияние на личность ребенка, создает атмосферу радости, формирует личность, стимулирует развитие созидательных способностей.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>В национальной образовательной инициативе “Наша новая школа” Президент Российской Федерации, предполагает создание условий для развития творческой личности, способной к инновационной и исследовательской деятельности</w:t>
      </w:r>
      <w:r w:rsidR="00E60916" w:rsidRPr="00A970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что позволит расширить возможности детей в развитии личностного потенциала. Интерес к детской одаренности в настоящее время очень высок. Это объясняется общественными потребностями и, прежде всего, потребностью общества в неординарной творческой личности. </w:t>
      </w:r>
      <w:proofErr w:type="spellStart"/>
      <w:r w:rsidR="00E60916" w:rsidRPr="00A9709C">
        <w:rPr>
          <w:rFonts w:ascii="Times New Roman" w:hAnsi="Times New Roman"/>
          <w:sz w:val="28"/>
          <w:szCs w:val="28"/>
          <w:lang w:eastAsia="ru-RU"/>
        </w:rPr>
        <w:t>Cовременный</w:t>
      </w:r>
      <w:proofErr w:type="spellEnd"/>
      <w:r w:rsidR="00E60916" w:rsidRPr="00A9709C">
        <w:rPr>
          <w:rFonts w:ascii="Times New Roman" w:hAnsi="Times New Roman"/>
          <w:sz w:val="28"/>
          <w:szCs w:val="28"/>
          <w:lang w:eastAsia="ru-RU"/>
        </w:rPr>
        <w:t xml:space="preserve"> мир требует не только высокой активности человека, но и его умений, способности нестандартного мышления и поведения. Ведь именно высокоодаренные люди способны внести свой наибольший вклад в развитие общества.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связи с этим, необходимо способствовать максимальному раскрытию потенциальных возможностей одаренных детей уже в дошкольном возрасте, в том числе совершенствовать систему выявления одаренных детей с раннего </w:t>
      </w:r>
      <w:r w:rsidR="00E60916" w:rsidRPr="00A9709C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возраста, оказывать адресную поддержки каждому ребенку, проявившему незаурядные способности.</w:t>
      </w:r>
    </w:p>
    <w:p w:rsidR="00E60916" w:rsidRPr="00A9709C" w:rsidRDefault="00E60916" w:rsidP="00A9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Концептуальные положения Проекта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color w:val="000000"/>
          <w:sz w:val="28"/>
          <w:szCs w:val="28"/>
          <w:lang w:eastAsia="ru-RU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Одаренность </w:t>
      </w:r>
      <w:r w:rsidR="00E60916" w:rsidRPr="00A9709C">
        <w:rPr>
          <w:rFonts w:ascii="Times New Roman" w:hAnsi="Times New Roman"/>
          <w:color w:val="000000"/>
          <w:sz w:val="28"/>
          <w:szCs w:val="28"/>
          <w:lang w:eastAsia="ru-RU"/>
        </w:rPr>
        <w:t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</w:t>
      </w:r>
    </w:p>
    <w:p w:rsidR="00E60916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Одаренный ребенок </w:t>
      </w:r>
      <w:r w:rsidR="00E60916" w:rsidRPr="00A9709C">
        <w:rPr>
          <w:rFonts w:ascii="Times New Roman" w:hAnsi="Times New Roman"/>
          <w:color w:val="000000"/>
          <w:sz w:val="28"/>
          <w:szCs w:val="28"/>
          <w:lang w:eastAsia="ru-RU"/>
        </w:rPr>
        <w:t>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F16F0" w:rsidRPr="00A9709C" w:rsidRDefault="00CF16F0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0916" w:rsidRDefault="00E60916" w:rsidP="00CF16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  <w:lang w:eastAsia="ru-RU"/>
        </w:rPr>
        <w:t>Виды одаренности</w:t>
      </w:r>
    </w:p>
    <w:p w:rsidR="00E60916" w:rsidRDefault="00DE5B61" w:rsidP="00A9709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00750" cy="461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16" w:rsidRDefault="00E60916" w:rsidP="00E6091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  <w:lang w:eastAsia="ru-RU"/>
        </w:rPr>
      </w:pP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0916"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Одаренность в детском возрасте можно рассматривать в качестве потенциала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0916" w:rsidRPr="00A9709C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 развития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отношению к последующим этапам жизненного пути личности.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Однако при этом следует учитывать специфику одаренности в детском возрасте (в отличие от одаренности взрослого человека):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1.Детская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 чрезвычайной яркостью фантазии; для старшего подросткового возраста характерными являются различные формы поэтического и литературного творчества и т.п.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2.Под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Вследствие этого крайне сложно оценить меру устойчивости одаренности, проявляемой данным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взрослого.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3.Своеобразие динамики формирования детской одаренности нередко проявляется в виде неравномерности (рассогласованности) психического развития. Так, наряду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развитием общего интеллекта и т.д. В итоге по одним признакам ребенок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может идентифицироваться как одаренный, по другим — как отстающий в психическом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развитии.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4.Проявления детской одаренности зачастую трудно отличить от </w:t>
      </w:r>
      <w:proofErr w:type="spellStart"/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шире-степени</w:t>
      </w:r>
      <w:proofErr w:type="spellEnd"/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социализации), являющейся результатом более благоприятных условий жизни данного ребенка. Ясно, что при равных способностях ребенок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ребенком, для которого не были созданы аналогичные условия.</w:t>
      </w:r>
    </w:p>
    <w:p w:rsidR="00A9709C" w:rsidRPr="00A9709C" w:rsidRDefault="00A9709C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Оценка конкретного ребенка как одаренного в значительной мере условна. Самые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замечательные способности ребенка не являются прямым и достаточным показателем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достижений в будущем. Нельзя закрывать глаза на то, что признаки одаренности,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проявляемые в детские годы, даже при самых, казалось бы, благоприятных условиях могут</w:t>
      </w:r>
      <w:r w:rsidR="004F62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либо постепенно, либо весьма быстро исчезнуть. Исходя из этого, в практической работе с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детьми вместо понятия «одаренный ребенок» следует использовать понятие «признаки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одаренности ребенка» (или «ребенок с признаками одаренности»).</w:t>
      </w:r>
    </w:p>
    <w:p w:rsidR="00A9709C" w:rsidRPr="00A9709C" w:rsidRDefault="004F626B" w:rsidP="00A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Признаки одаренности проявляются в реальной деяте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>льности ребенка и могут быть вы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явлены на уровне наблюдения за характером его действий. Признаки явной (проявленной)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одаренности зафиксированы в ее определении и связаны с высоким уровнем выполнения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ятельности. Вместе с тем об одаренности ребенка следует судить в единстве категорий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«могу» и «хочу», поэтому признаки одаренности охватыва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>ют два аспекта поведения одарен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ребенка: инструментальный и мотивационный. Инструментальный характеризует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способы его деятельности, а мотивационный — отношение ребенка к той или иной стороне</w:t>
      </w:r>
      <w:r w:rsidR="00DE5B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709C" w:rsidRPr="00A9709C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действительности, а также к своей деятельности.</w:t>
      </w:r>
    </w:p>
    <w:p w:rsidR="00A9709C" w:rsidRDefault="00A9709C" w:rsidP="00031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7365D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17365D"/>
          <w:sz w:val="24"/>
          <w:szCs w:val="24"/>
          <w:lang w:eastAsia="ru-RU"/>
        </w:rPr>
        <w:t>Особенности, присущие одаренным детям:</w:t>
      </w:r>
    </w:p>
    <w:p w:rsidR="00031788" w:rsidRDefault="00031788" w:rsidP="00A970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7365D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6120130" cy="201856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88" w:rsidRPr="00F87E8F" w:rsidRDefault="004F626B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31788" w:rsidRPr="00F87E8F">
        <w:rPr>
          <w:rFonts w:ascii="Times New Roman" w:hAnsi="Times New Roman"/>
          <w:sz w:val="28"/>
          <w:szCs w:val="28"/>
          <w:lang w:eastAsia="ru-RU"/>
        </w:rPr>
        <w:t>Знание признаков способностей и одаренности позволяет определить принципы и методы выявления одаренных детей.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87E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Типичные черты одаренных детей</w:t>
      </w:r>
      <w:r w:rsidRPr="00F87E8F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 на занятиях все легко и быстро схватывают;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 знают многое о таких событиях и проблемах, о которых их сверстники не догадываются;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 быстро запоминают услышанное или прочитанное;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 решают сложные задачи, требующие умственного усилия;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-задают много вопросов, интересуются многим и часто спрашивают;</w:t>
      </w:r>
    </w:p>
    <w:p w:rsidR="00031788" w:rsidRPr="00F87E8F" w:rsidRDefault="00031788" w:rsidP="00F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-оригинально мыслят и предлагают неожиданные ответы и решения;</w:t>
      </w:r>
    </w:p>
    <w:p w:rsidR="00031788" w:rsidRPr="00F87E8F" w:rsidRDefault="00031788" w:rsidP="00F87E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7E8F">
        <w:rPr>
          <w:rFonts w:ascii="Times New Roman" w:hAnsi="Times New Roman"/>
          <w:sz w:val="28"/>
          <w:szCs w:val="28"/>
          <w:lang w:eastAsia="ru-RU"/>
        </w:rPr>
        <w:t>- очень восприимчивы, наблюдательны быстро реагируют на все новое, неожиданное.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t>Критерии готовности педагогов к работе с одаренными детьми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Работа с детьми по развитию творческой одаренности в детском саду реализуется в рамках индивидуальной и подгрупповой работы. В нашем ДОУ функционируют : </w:t>
      </w:r>
    </w:p>
    <w:p w:rsidR="00F913F0" w:rsidRPr="00F87E8F" w:rsidRDefault="00F913F0" w:rsidP="004F6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Индивидуальные и подгрупповые занятия по  </w:t>
      </w:r>
      <w:r w:rsidR="00FE7692" w:rsidRPr="00F87E8F">
        <w:rPr>
          <w:rFonts w:ascii="Times New Roman" w:hAnsi="Times New Roman"/>
          <w:sz w:val="28"/>
          <w:szCs w:val="28"/>
        </w:rPr>
        <w:t>художественно-эстетическому развитию "Пластилиновое чудо"</w:t>
      </w:r>
      <w:r w:rsidRPr="00F87E8F">
        <w:rPr>
          <w:rFonts w:ascii="Times New Roman" w:hAnsi="Times New Roman"/>
          <w:sz w:val="28"/>
          <w:szCs w:val="28"/>
        </w:rPr>
        <w:t xml:space="preserve"> (воспитатель </w:t>
      </w:r>
      <w:proofErr w:type="spellStart"/>
      <w:r w:rsidR="00FE7692" w:rsidRPr="00F87E8F">
        <w:rPr>
          <w:rFonts w:ascii="Times New Roman" w:hAnsi="Times New Roman"/>
          <w:sz w:val="28"/>
          <w:szCs w:val="28"/>
        </w:rPr>
        <w:t>Учайкина</w:t>
      </w:r>
      <w:proofErr w:type="spellEnd"/>
      <w:r w:rsidR="00FE7692" w:rsidRPr="00F87E8F">
        <w:rPr>
          <w:rFonts w:ascii="Times New Roman" w:hAnsi="Times New Roman"/>
          <w:sz w:val="28"/>
          <w:szCs w:val="28"/>
        </w:rPr>
        <w:t xml:space="preserve"> М.В.</w:t>
      </w:r>
      <w:r w:rsidRPr="00F87E8F">
        <w:rPr>
          <w:rFonts w:ascii="Times New Roman" w:hAnsi="Times New Roman"/>
          <w:sz w:val="28"/>
          <w:szCs w:val="28"/>
        </w:rPr>
        <w:t>)</w:t>
      </w:r>
      <w:r w:rsidR="00FE7692" w:rsidRPr="00F87E8F">
        <w:rPr>
          <w:rFonts w:ascii="Times New Roman" w:hAnsi="Times New Roman"/>
          <w:sz w:val="28"/>
          <w:szCs w:val="28"/>
        </w:rPr>
        <w:t xml:space="preserve">, "Сказочное тесто"(воспитатель </w:t>
      </w:r>
      <w:proofErr w:type="spellStart"/>
      <w:r w:rsidR="00FE7692" w:rsidRPr="00F87E8F">
        <w:rPr>
          <w:rFonts w:ascii="Times New Roman" w:hAnsi="Times New Roman"/>
          <w:sz w:val="28"/>
          <w:szCs w:val="28"/>
        </w:rPr>
        <w:t>Ахраменко</w:t>
      </w:r>
      <w:proofErr w:type="spellEnd"/>
      <w:r w:rsidR="00FE7692" w:rsidRPr="00F87E8F">
        <w:rPr>
          <w:rFonts w:ascii="Times New Roman" w:hAnsi="Times New Roman"/>
          <w:sz w:val="28"/>
          <w:szCs w:val="28"/>
        </w:rPr>
        <w:t xml:space="preserve"> Л.Н.)</w:t>
      </w:r>
      <w:r w:rsidRPr="00F87E8F">
        <w:rPr>
          <w:rFonts w:ascii="Times New Roman" w:hAnsi="Times New Roman"/>
          <w:sz w:val="28"/>
          <w:szCs w:val="28"/>
        </w:rPr>
        <w:t xml:space="preserve"> ;</w:t>
      </w:r>
    </w:p>
    <w:p w:rsidR="00F913F0" w:rsidRPr="00F87E8F" w:rsidRDefault="00F913F0" w:rsidP="004F6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Индивидуальные и подгрупповые занятия по танцам и пению.</w:t>
      </w:r>
    </w:p>
    <w:p w:rsidR="00F913F0" w:rsidRPr="00F87E8F" w:rsidRDefault="00F913F0" w:rsidP="004F626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           ( муз</w:t>
      </w:r>
      <w:r w:rsidR="00E60916" w:rsidRPr="00F87E8F">
        <w:rPr>
          <w:rFonts w:ascii="Times New Roman" w:hAnsi="Times New Roman"/>
          <w:sz w:val="28"/>
          <w:szCs w:val="28"/>
        </w:rPr>
        <w:t xml:space="preserve">ыкальный </w:t>
      </w:r>
      <w:r w:rsidRPr="00F87E8F">
        <w:rPr>
          <w:rFonts w:ascii="Times New Roman" w:hAnsi="Times New Roman"/>
          <w:sz w:val="28"/>
          <w:szCs w:val="28"/>
        </w:rPr>
        <w:t xml:space="preserve">руководитель </w:t>
      </w:r>
      <w:r w:rsidR="00FE7692" w:rsidRPr="00F87E8F">
        <w:rPr>
          <w:rFonts w:ascii="Times New Roman" w:hAnsi="Times New Roman"/>
          <w:sz w:val="28"/>
          <w:szCs w:val="28"/>
        </w:rPr>
        <w:t>Кузнецова Т.В.</w:t>
      </w:r>
      <w:r w:rsidRPr="00F87E8F">
        <w:rPr>
          <w:rFonts w:ascii="Times New Roman" w:hAnsi="Times New Roman"/>
          <w:sz w:val="28"/>
          <w:szCs w:val="28"/>
        </w:rPr>
        <w:t xml:space="preserve">) </w:t>
      </w:r>
    </w:p>
    <w:p w:rsidR="00F913F0" w:rsidRDefault="00F913F0" w:rsidP="004F6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Индивидуальные и подгрупповые занятия по </w:t>
      </w:r>
      <w:r w:rsidR="00560699" w:rsidRPr="00F87E8F">
        <w:rPr>
          <w:rFonts w:ascii="Times New Roman" w:hAnsi="Times New Roman"/>
          <w:sz w:val="28"/>
          <w:szCs w:val="28"/>
        </w:rPr>
        <w:t xml:space="preserve"> познавательному </w:t>
      </w:r>
      <w:r w:rsidRPr="00F87E8F">
        <w:rPr>
          <w:rFonts w:ascii="Times New Roman" w:hAnsi="Times New Roman"/>
          <w:sz w:val="28"/>
          <w:szCs w:val="28"/>
        </w:rPr>
        <w:t>развитию</w:t>
      </w:r>
      <w:r w:rsidR="00560699" w:rsidRPr="00F87E8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560699" w:rsidRPr="00F87E8F">
        <w:rPr>
          <w:rFonts w:ascii="Times New Roman" w:hAnsi="Times New Roman"/>
          <w:sz w:val="28"/>
          <w:szCs w:val="28"/>
        </w:rPr>
        <w:t>Экоша</w:t>
      </w:r>
      <w:proofErr w:type="spellEnd"/>
      <w:r w:rsidR="00560699" w:rsidRPr="00F87E8F">
        <w:rPr>
          <w:rFonts w:ascii="Times New Roman" w:hAnsi="Times New Roman"/>
          <w:sz w:val="28"/>
          <w:szCs w:val="28"/>
        </w:rPr>
        <w:t>"</w:t>
      </w:r>
      <w:r w:rsidRPr="00F87E8F">
        <w:rPr>
          <w:rFonts w:ascii="Times New Roman" w:hAnsi="Times New Roman"/>
          <w:sz w:val="28"/>
          <w:szCs w:val="28"/>
        </w:rPr>
        <w:t xml:space="preserve"> (</w:t>
      </w:r>
      <w:r w:rsidR="00560699" w:rsidRPr="00F87E8F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="00560699" w:rsidRPr="00F87E8F">
        <w:rPr>
          <w:rFonts w:ascii="Times New Roman" w:hAnsi="Times New Roman"/>
          <w:sz w:val="28"/>
          <w:szCs w:val="28"/>
        </w:rPr>
        <w:t>Славская</w:t>
      </w:r>
      <w:proofErr w:type="spellEnd"/>
      <w:r w:rsidR="00560699" w:rsidRPr="00F87E8F">
        <w:rPr>
          <w:rFonts w:ascii="Times New Roman" w:hAnsi="Times New Roman"/>
          <w:sz w:val="28"/>
          <w:szCs w:val="28"/>
        </w:rPr>
        <w:t xml:space="preserve"> Т.Б.</w:t>
      </w:r>
      <w:r w:rsidRPr="00F87E8F">
        <w:rPr>
          <w:rFonts w:ascii="Times New Roman" w:hAnsi="Times New Roman"/>
          <w:sz w:val="28"/>
          <w:szCs w:val="28"/>
        </w:rPr>
        <w:t>)</w:t>
      </w:r>
      <w:r w:rsidR="00560699" w:rsidRPr="00F87E8F">
        <w:rPr>
          <w:rFonts w:ascii="Times New Roman" w:hAnsi="Times New Roman"/>
          <w:sz w:val="28"/>
          <w:szCs w:val="28"/>
        </w:rPr>
        <w:t xml:space="preserve">,  "Математические ступеньки" (воспитатель </w:t>
      </w:r>
      <w:proofErr w:type="spellStart"/>
      <w:r w:rsidR="00560699" w:rsidRPr="00F87E8F">
        <w:rPr>
          <w:rFonts w:ascii="Times New Roman" w:hAnsi="Times New Roman"/>
          <w:sz w:val="28"/>
          <w:szCs w:val="28"/>
        </w:rPr>
        <w:t>Щадрина</w:t>
      </w:r>
      <w:proofErr w:type="spellEnd"/>
      <w:r w:rsidR="00560699" w:rsidRPr="00F87E8F">
        <w:rPr>
          <w:rFonts w:ascii="Times New Roman" w:hAnsi="Times New Roman"/>
          <w:sz w:val="28"/>
          <w:szCs w:val="28"/>
        </w:rPr>
        <w:t xml:space="preserve"> Л.К.), </w:t>
      </w:r>
      <w:r w:rsidR="006231F6">
        <w:rPr>
          <w:rFonts w:ascii="Times New Roman" w:hAnsi="Times New Roman"/>
          <w:sz w:val="28"/>
          <w:szCs w:val="28"/>
        </w:rPr>
        <w:t xml:space="preserve">«Занимательная математика» </w:t>
      </w:r>
      <w:r w:rsidR="00560699" w:rsidRPr="00F87E8F">
        <w:rPr>
          <w:rFonts w:ascii="Times New Roman" w:hAnsi="Times New Roman"/>
          <w:sz w:val="28"/>
          <w:szCs w:val="28"/>
        </w:rPr>
        <w:t>(воспитатель Печенкина Т.И.)</w:t>
      </w:r>
    </w:p>
    <w:p w:rsidR="006231F6" w:rsidRPr="00F87E8F" w:rsidRDefault="006231F6" w:rsidP="004F62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Индивидуальные и подгрупповые занятия по  </w:t>
      </w:r>
      <w:r>
        <w:rPr>
          <w:rFonts w:ascii="Times New Roman" w:hAnsi="Times New Roman"/>
          <w:sz w:val="28"/>
          <w:szCs w:val="28"/>
        </w:rPr>
        <w:t>физическому</w:t>
      </w:r>
      <w:r w:rsidRPr="00F87E8F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 xml:space="preserve"> «Крепыш» (инструктор по </w:t>
      </w:r>
      <w:proofErr w:type="spellStart"/>
      <w:r>
        <w:rPr>
          <w:rFonts w:ascii="Times New Roman" w:hAnsi="Times New Roman"/>
          <w:sz w:val="28"/>
          <w:szCs w:val="28"/>
        </w:rPr>
        <w:t>физвоспитанию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Быкова Т.А.)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Данные занят</w:t>
      </w:r>
      <w:r w:rsidR="00560699" w:rsidRPr="00F87E8F">
        <w:rPr>
          <w:rFonts w:ascii="Times New Roman" w:hAnsi="Times New Roman"/>
          <w:sz w:val="28"/>
          <w:szCs w:val="28"/>
        </w:rPr>
        <w:t>ия способствуют развитию</w:t>
      </w:r>
      <w:r w:rsidR="004F626B">
        <w:rPr>
          <w:rFonts w:ascii="Times New Roman" w:hAnsi="Times New Roman"/>
          <w:sz w:val="28"/>
          <w:szCs w:val="28"/>
        </w:rPr>
        <w:t xml:space="preserve"> интеллектуальной сферы</w:t>
      </w:r>
      <w:r w:rsidRPr="00F87E8F">
        <w:rPr>
          <w:rFonts w:ascii="Times New Roman" w:hAnsi="Times New Roman"/>
          <w:sz w:val="28"/>
          <w:szCs w:val="28"/>
        </w:rPr>
        <w:t xml:space="preserve">, изобразительных, музыкальных и психомоторных способностей. </w:t>
      </w:r>
    </w:p>
    <w:p w:rsidR="00F913F0" w:rsidRPr="00F87E8F" w:rsidRDefault="004F626B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13F0" w:rsidRPr="00F87E8F">
        <w:rPr>
          <w:rFonts w:ascii="Times New Roman" w:hAnsi="Times New Roman"/>
          <w:sz w:val="28"/>
          <w:szCs w:val="28"/>
        </w:rPr>
        <w:t>Привлечение детей к данной работе происходит на основе интересов и желаний детей. Затем проходит анкетирование родителей и педагогов, диагностика детей. Принципами выявления таких детей являются: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• Опора на </w:t>
      </w:r>
      <w:proofErr w:type="spellStart"/>
      <w:r w:rsidRPr="00F87E8F">
        <w:rPr>
          <w:rFonts w:ascii="Times New Roman" w:hAnsi="Times New Roman"/>
          <w:sz w:val="28"/>
          <w:szCs w:val="28"/>
        </w:rPr>
        <w:t>валидные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87E8F">
        <w:rPr>
          <w:rFonts w:ascii="Times New Roman" w:hAnsi="Times New Roman"/>
          <w:sz w:val="28"/>
          <w:szCs w:val="28"/>
        </w:rPr>
        <w:t>экологичные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методы психодиагностики;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• Оценка признаков одаренности не только по отношению к актуальному уровню его психического развития, но и с учетом зоны ближайшего развития. </w:t>
      </w:r>
    </w:p>
    <w:p w:rsidR="00F913F0" w:rsidRPr="00F87E8F" w:rsidRDefault="004F626B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13F0" w:rsidRPr="00F87E8F">
        <w:rPr>
          <w:rFonts w:ascii="Times New Roman" w:hAnsi="Times New Roman"/>
          <w:sz w:val="28"/>
          <w:szCs w:val="28"/>
        </w:rPr>
        <w:t xml:space="preserve"> Принципиальное значение имеет разработка методов выявления так называемой «потенциальной» одаренности - это: 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1) психодиагностическое обследование в рамках психологического сопровождения развития детей; 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2) переплетение диагностических, </w:t>
      </w:r>
      <w:proofErr w:type="spellStart"/>
      <w:r w:rsidRPr="00F87E8F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и развивающих методов в условиях групповой, </w:t>
      </w:r>
      <w:proofErr w:type="spellStart"/>
      <w:r w:rsidRPr="00F87E8F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работы психолога с детьми. Это позволяет осуществить переход от методов «диагностики отбора» к методам «диагностики развития». 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="004F626B">
        <w:rPr>
          <w:rFonts w:ascii="Times New Roman" w:hAnsi="Times New Roman"/>
          <w:sz w:val="28"/>
          <w:szCs w:val="28"/>
        </w:rPr>
        <w:tab/>
      </w:r>
      <w:r w:rsidRPr="00F87E8F">
        <w:rPr>
          <w:rFonts w:ascii="Times New Roman" w:hAnsi="Times New Roman"/>
          <w:sz w:val="28"/>
          <w:szCs w:val="28"/>
        </w:rPr>
        <w:t xml:space="preserve">Психологическое сопровождение занятий заключается в использовании рефлексивных техник, которые являются важнейшей составляющей современных образовательных технологий. При проведении занятий очень важен положительный эмоциональный настрой детей. Также развитие творческой одаренности происходит через разработку и реализацию творческих проектов педагогов. При разработке творческих проектов педагоги планируют совместную деятельность детей, родителей, представителей социума. Данная деятельность намечается, развивается, подчиняясь жанру конечного результата. Участники проекта договариваются о содержании проекта, планируемых результатах и форме их представления (это может быть праздник, выставка, видеофильм, репортаж, создание макета, рабочая программа педагога и т. д., или другие формы, более близкие педагогу). </w:t>
      </w:r>
    </w:p>
    <w:p w:rsidR="00F913F0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="004F626B">
        <w:rPr>
          <w:rFonts w:ascii="Times New Roman" w:hAnsi="Times New Roman"/>
          <w:sz w:val="28"/>
          <w:szCs w:val="28"/>
        </w:rPr>
        <w:tab/>
      </w:r>
      <w:r w:rsidRPr="00F87E8F">
        <w:rPr>
          <w:rFonts w:ascii="Times New Roman" w:hAnsi="Times New Roman"/>
          <w:sz w:val="28"/>
          <w:szCs w:val="28"/>
        </w:rPr>
        <w:t xml:space="preserve">Важно, чтобы каждый ребенок нашел свое место в этой среде, был значим и успешен в том или ином виде деятельности, мог развиваться в соответствии со своими реальными возможностями и потребностями, поэтому особое внимание должно уделяться не только оптимизации образовательной среды через совершенствование образовательного процесса, но и обеспечению психологического здоровья детей. Это возможно лишь при условии создания целостной системы психолого-педагогического сопровождения в образовательном учреждении по развитию детской одаренности. </w:t>
      </w:r>
    </w:p>
    <w:p w:rsidR="00031788" w:rsidRPr="00F87E8F" w:rsidRDefault="00F913F0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="004F626B">
        <w:rPr>
          <w:rFonts w:ascii="Times New Roman" w:hAnsi="Times New Roman"/>
          <w:sz w:val="28"/>
          <w:szCs w:val="28"/>
        </w:rPr>
        <w:tab/>
      </w:r>
      <w:r w:rsidRPr="00F87E8F">
        <w:rPr>
          <w:rFonts w:ascii="Times New Roman" w:hAnsi="Times New Roman"/>
          <w:sz w:val="28"/>
          <w:szCs w:val="28"/>
        </w:rPr>
        <w:t xml:space="preserve">Очень важно уделять внимание развитию эмоциональной сферы талантливых детей. Они не всегда способны осознавать и контролировать свои эмоции, а это приводит к импульсивности поведения. </w:t>
      </w:r>
    </w:p>
    <w:p w:rsidR="00F913F0" w:rsidRPr="00F87E8F" w:rsidRDefault="004F626B" w:rsidP="004F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13F0" w:rsidRPr="00F87E8F">
        <w:rPr>
          <w:rFonts w:ascii="Times New Roman" w:hAnsi="Times New Roman"/>
          <w:sz w:val="28"/>
          <w:szCs w:val="28"/>
        </w:rPr>
        <w:t xml:space="preserve">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одаренного ребенка в самые сложные,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="00031788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  <w:r w:rsidR="00DF5346" w:rsidRPr="00F87E8F">
        <w:rPr>
          <w:rFonts w:ascii="Times New Roman" w:hAnsi="Times New Roman"/>
          <w:b/>
          <w:sz w:val="28"/>
          <w:szCs w:val="28"/>
        </w:rPr>
        <w:t xml:space="preserve">    </w:t>
      </w:r>
    </w:p>
    <w:p w:rsidR="00F913F0" w:rsidRPr="00F87E8F" w:rsidRDefault="00DF5346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913F0" w:rsidRPr="00F87E8F">
        <w:rPr>
          <w:rFonts w:ascii="Times New Roman" w:hAnsi="Times New Roman"/>
          <w:sz w:val="28"/>
          <w:szCs w:val="28"/>
        </w:rPr>
        <w:t xml:space="preserve"> </w:t>
      </w:r>
      <w:r w:rsidR="00F913F0" w:rsidRPr="00F87E8F">
        <w:rPr>
          <w:rFonts w:ascii="Times New Roman" w:hAnsi="Times New Roman"/>
          <w:sz w:val="28"/>
          <w:szCs w:val="28"/>
          <w:u w:val="single"/>
        </w:rPr>
        <w:t>Используемые методики:</w:t>
      </w:r>
    </w:p>
    <w:p w:rsidR="0032483C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t xml:space="preserve"> С детьми: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1. </w:t>
      </w:r>
      <w:r w:rsidR="0032483C" w:rsidRPr="00F87E8F">
        <w:rPr>
          <w:rFonts w:ascii="Times New Roman" w:hAnsi="Times New Roman"/>
          <w:bCs/>
          <w:sz w:val="28"/>
          <w:szCs w:val="28"/>
        </w:rPr>
        <w:t>Методика «</w:t>
      </w:r>
      <w:proofErr w:type="spellStart"/>
      <w:r w:rsidR="0032483C" w:rsidRPr="00F87E8F">
        <w:rPr>
          <w:rFonts w:ascii="Times New Roman" w:hAnsi="Times New Roman"/>
          <w:bCs/>
          <w:sz w:val="28"/>
          <w:szCs w:val="28"/>
        </w:rPr>
        <w:t>Дорисовывание</w:t>
      </w:r>
      <w:proofErr w:type="spellEnd"/>
      <w:r w:rsidR="0032483C" w:rsidRPr="00F87E8F">
        <w:rPr>
          <w:rFonts w:ascii="Times New Roman" w:hAnsi="Times New Roman"/>
          <w:bCs/>
          <w:sz w:val="28"/>
          <w:szCs w:val="28"/>
        </w:rPr>
        <w:t xml:space="preserve"> фигур» О.М. Дьяченко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2.Тест Векслера .диагностика структуры интеллекта(детский вариант)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3.Методика В.С.Юркевич «Дерево желаний»</w:t>
      </w:r>
    </w:p>
    <w:p w:rsidR="00F913F0" w:rsidRPr="00F87E8F" w:rsidRDefault="00F913F0" w:rsidP="00F87E8F">
      <w:pPr>
        <w:pStyle w:val="12"/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4.Методика «Два домика» (Т. Марцинковская) .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          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Pr="00F87E8F">
        <w:rPr>
          <w:rFonts w:ascii="Times New Roman" w:hAnsi="Times New Roman"/>
          <w:b/>
          <w:sz w:val="28"/>
          <w:szCs w:val="28"/>
        </w:rPr>
        <w:t>С педагогами: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87E8F">
        <w:rPr>
          <w:rFonts w:ascii="Times New Roman" w:hAnsi="Times New Roman" w:cs="Times New Roman"/>
          <w:sz w:val="28"/>
          <w:szCs w:val="28"/>
        </w:rPr>
        <w:t xml:space="preserve"> 1. Тест «Насколько вы разбираетесь в проблеме воспитания  одаренности? » В. С. Юркевич</w:t>
      </w:r>
      <w:r w:rsidRPr="00F87E8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32483C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</w:pPr>
      <w:r w:rsidRPr="00F87E8F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r w:rsidRPr="00F87E8F">
        <w:rPr>
          <w:rFonts w:ascii="Times New Roman" w:hAnsi="Times New Roman" w:cs="Times New Roman"/>
          <w:sz w:val="28"/>
          <w:szCs w:val="28"/>
        </w:rPr>
        <w:t xml:space="preserve">Опросник экспертной оценки одаренности для дошкольников </w:t>
      </w:r>
      <w:r w:rsidRPr="00F87E8F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>(Л</w:t>
      </w:r>
      <w:r w:rsidR="00F87E8F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>осева</w:t>
      </w:r>
      <w:r w:rsidRPr="00F87E8F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 xml:space="preserve"> А.А.)</w:t>
      </w:r>
    </w:p>
    <w:p w:rsidR="0032483C" w:rsidRPr="00F87E8F" w:rsidRDefault="0032483C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</w:pPr>
      <w:r w:rsidRPr="00F87E8F">
        <w:rPr>
          <w:rFonts w:ascii="Times New Roman" w:hAnsi="Times New Roman" w:cs="Times New Roman"/>
          <w:bCs/>
          <w:sz w:val="28"/>
          <w:szCs w:val="28"/>
        </w:rPr>
        <w:t xml:space="preserve">3. Тест по определению склонности педагога к работе с одаренными детьми  (по Богоявленской Д.Б., </w:t>
      </w:r>
      <w:proofErr w:type="spellStart"/>
      <w:r w:rsidRPr="00F87E8F">
        <w:rPr>
          <w:rFonts w:ascii="Times New Roman" w:hAnsi="Times New Roman" w:cs="Times New Roman"/>
          <w:bCs/>
          <w:sz w:val="28"/>
          <w:szCs w:val="28"/>
        </w:rPr>
        <w:t>Брушлинскому</w:t>
      </w:r>
      <w:proofErr w:type="spellEnd"/>
      <w:r w:rsidRPr="00F87E8F">
        <w:rPr>
          <w:rFonts w:ascii="Times New Roman" w:hAnsi="Times New Roman" w:cs="Times New Roman"/>
          <w:bCs/>
          <w:sz w:val="28"/>
          <w:szCs w:val="28"/>
        </w:rPr>
        <w:t xml:space="preserve"> А.В.)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Cs/>
          <w:sz w:val="28"/>
          <w:szCs w:val="28"/>
        </w:rPr>
        <w:t>4.Экспрес–анкета «Одаренный ребенок»»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3. Анкета профессиональной п</w:t>
      </w:r>
      <w:r w:rsidR="00DF5346" w:rsidRPr="00F87E8F">
        <w:rPr>
          <w:rFonts w:ascii="Times New Roman" w:hAnsi="Times New Roman"/>
          <w:sz w:val="28"/>
          <w:szCs w:val="28"/>
        </w:rPr>
        <w:t>озиции педагога как воспитателя</w:t>
      </w:r>
      <w:r w:rsidR="006231F6">
        <w:rPr>
          <w:rFonts w:ascii="Times New Roman" w:hAnsi="Times New Roman"/>
          <w:sz w:val="28"/>
          <w:szCs w:val="28"/>
        </w:rPr>
        <w:t xml:space="preserve"> </w:t>
      </w:r>
      <w:r w:rsidR="00DF5346" w:rsidRPr="00F87E8F">
        <w:rPr>
          <w:rFonts w:ascii="Times New Roman" w:hAnsi="Times New Roman"/>
          <w:sz w:val="28"/>
          <w:szCs w:val="28"/>
        </w:rPr>
        <w:t xml:space="preserve">(самооценка)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Pr="00F87E8F">
        <w:rPr>
          <w:rFonts w:ascii="Times New Roman" w:hAnsi="Times New Roman"/>
          <w:b/>
          <w:sz w:val="28"/>
          <w:szCs w:val="28"/>
        </w:rPr>
        <w:t>С родителями: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F87E8F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экспертной оценки одаренности для дошкольников Дж. </w:t>
      </w:r>
      <w:proofErr w:type="spellStart"/>
      <w:r w:rsidRPr="00F87E8F">
        <w:rPr>
          <w:rFonts w:ascii="Times New Roman" w:hAnsi="Times New Roman"/>
          <w:sz w:val="28"/>
          <w:szCs w:val="28"/>
        </w:rPr>
        <w:t>Рензулли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F87E8F">
        <w:rPr>
          <w:rFonts w:ascii="Times New Roman" w:hAnsi="Times New Roman"/>
          <w:sz w:val="28"/>
          <w:szCs w:val="28"/>
        </w:rPr>
        <w:t>Хартман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F87E8F">
        <w:rPr>
          <w:rFonts w:ascii="Times New Roman" w:hAnsi="Times New Roman"/>
          <w:sz w:val="28"/>
          <w:szCs w:val="28"/>
        </w:rPr>
        <w:t>Каллахэн</w:t>
      </w:r>
      <w:proofErr w:type="spellEnd"/>
      <w:r w:rsidRPr="00F87E8F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sz w:val="28"/>
          <w:szCs w:val="28"/>
        </w:rPr>
        <w:t>2.Методика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  «</w:t>
      </w:r>
      <w:r w:rsidRPr="00F87E8F">
        <w:rPr>
          <w:rStyle w:val="a4"/>
          <w:rFonts w:eastAsia="Arial Unicode MS"/>
          <w:sz w:val="28"/>
          <w:szCs w:val="28"/>
        </w:rPr>
        <w:t xml:space="preserve"> Определение склонностей ребенка»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t>Алгоритм распределения детей по интересам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1. Посещение детьми занятий со специалистами.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2. Психодиагностика: анкетирование родителей, педагогов, тестирование детей.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3. Опрос детей о желании или нежелании посещать занятия.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4. Согласие родителей на посещение ребенком занятия.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5. Заполнение карты индивидуальных особенностей и интересов  дошкольника.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6. Зачисление ребенка на занятия на основании полученных  сведений</w:t>
      </w:r>
    </w:p>
    <w:p w:rsidR="00F913F0" w:rsidRPr="00F87E8F" w:rsidRDefault="00F913F0" w:rsidP="00F87E8F">
      <w:pPr>
        <w:pStyle w:val="12"/>
        <w:spacing w:after="0" w:line="240" w:lineRule="auto"/>
        <w:ind w:left="0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Алгоритм использования упражнений по развитию творческих способностей 3 – 7 лет.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4162"/>
        <w:gridCol w:w="3002"/>
      </w:tblGrid>
      <w:tr w:rsidR="00F913F0" w:rsidRPr="00F87E8F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Категория</w:t>
            </w:r>
            <w:proofErr w:type="spellEnd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упражнения</w:t>
            </w:r>
            <w:proofErr w:type="spellEnd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по</w:t>
            </w:r>
            <w:proofErr w:type="spellEnd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приему</w:t>
            </w:r>
            <w:proofErr w:type="spellEnd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Направление</w:t>
            </w:r>
            <w:proofErr w:type="spellEnd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/>
              </w:rPr>
              <w:t>развития</w:t>
            </w:r>
            <w:proofErr w:type="spellEnd"/>
          </w:p>
        </w:tc>
      </w:tr>
      <w:tr w:rsidR="00F913F0" w:rsidRPr="00F87E8F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Интеллектуально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-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познавательная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Альтернативное применение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Решение проблемных ситуаций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Преобразование и усовершенствование предметов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Нахождение общего между заданными предметами и явлениями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Метод аналогии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Метод морфологического анализа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Опредмечивание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изображений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Развитие вербального и невербального творческого мышления</w:t>
            </w:r>
          </w:p>
        </w:tc>
      </w:tr>
      <w:tr w:rsidR="00F913F0" w:rsidRPr="00F87E8F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Художественно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–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продуктивная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Дополнение изображения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Составление из заданных элементов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lastRenderedPageBreak/>
              <w:t>Самостоятельное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придумывание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сюжетов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lastRenderedPageBreak/>
              <w:t>Развитие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невербального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творческого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lastRenderedPageBreak/>
              <w:t>мышления</w:t>
            </w:r>
            <w:proofErr w:type="spellEnd"/>
          </w:p>
        </w:tc>
      </w:tr>
      <w:tr w:rsidR="00F913F0" w:rsidRPr="00F87E8F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lastRenderedPageBreak/>
              <w:t>Театрально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-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речевая</w:t>
            </w:r>
            <w:proofErr w:type="spell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Сочинение рассказов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Самостоятельное придумывание сюжетов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Вариативность высказываний </w:t>
            </w:r>
          </w:p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морфологического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анализа</w:t>
            </w:r>
            <w:proofErr w:type="spellEnd"/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 w:rsidP="00F87E8F">
            <w:pPr>
              <w:pStyle w:val="12"/>
              <w:spacing w:after="0" w:line="240" w:lineRule="auto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вербального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творческого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мышления</w:t>
            </w:r>
            <w:proofErr w:type="spellEnd"/>
          </w:p>
        </w:tc>
      </w:tr>
    </w:tbl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</w:t>
      </w:r>
      <w:r w:rsidRPr="00F87E8F">
        <w:rPr>
          <w:rFonts w:ascii="Times New Roman" w:hAnsi="Times New Roman"/>
          <w:b/>
          <w:sz w:val="28"/>
          <w:szCs w:val="28"/>
        </w:rPr>
        <w:t>Мониторинг эффективности работы с детьми и педагогами</w:t>
      </w:r>
    </w:p>
    <w:p w:rsidR="00F913F0" w:rsidRPr="00F87E8F" w:rsidRDefault="00F913F0" w:rsidP="00F87E8F"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Экран настроений (Эмоциональное состояние ребенка до и после занятий, перед участием в конкурсе и после). </w:t>
      </w:r>
    </w:p>
    <w:p w:rsidR="00F913F0" w:rsidRPr="00F87E8F" w:rsidRDefault="00F913F0" w:rsidP="00F87E8F"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Достижения в конкурсах, фестивалях, марафонах и т. д. </w:t>
      </w:r>
    </w:p>
    <w:p w:rsidR="00F913F0" w:rsidRPr="00F87E8F" w:rsidRDefault="00F913F0" w:rsidP="00F87E8F">
      <w:pPr>
        <w:pStyle w:val="12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Сравнительный анализ результатов диагностирования педагогов при помощи теста В. С. Юркевич «Насколько вы разбираетесь в проблеме воспитания одаренности? » до и после информационного  этапа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7E8F">
        <w:rPr>
          <w:rFonts w:ascii="Times New Roman" w:hAnsi="Times New Roman"/>
          <w:b/>
          <w:sz w:val="28"/>
          <w:szCs w:val="28"/>
        </w:rPr>
        <w:t>Литература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1. Алексеева Н. В. Развитие одаренных детей: программа, планирование, конспекты занятий, психологическое сопровождение Волгоград: Учитель, 2012.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F87E8F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Л. Воображение и творчество в детском возрасте. СПб. : СОЮЗ, 1997.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F87E8F">
        <w:rPr>
          <w:rFonts w:ascii="Times New Roman" w:hAnsi="Times New Roman"/>
          <w:sz w:val="28"/>
          <w:szCs w:val="28"/>
        </w:rPr>
        <w:t>Лейтес</w:t>
      </w:r>
      <w:proofErr w:type="spellEnd"/>
      <w:r w:rsidRPr="00F87E8F">
        <w:rPr>
          <w:rFonts w:ascii="Times New Roman" w:hAnsi="Times New Roman"/>
          <w:sz w:val="28"/>
          <w:szCs w:val="28"/>
        </w:rPr>
        <w:t xml:space="preserve"> Н. С. Возрастная одаренность школьников. М. : 2000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4. Рабочая концепция одаренности / Работа с одаренными детьми в образовательных учреждениях Москвы. Отв. редактор Л. Е. </w:t>
      </w:r>
      <w:proofErr w:type="spellStart"/>
      <w:r w:rsidRPr="00F87E8F">
        <w:rPr>
          <w:rFonts w:ascii="Times New Roman" w:hAnsi="Times New Roman"/>
          <w:sz w:val="28"/>
          <w:szCs w:val="28"/>
        </w:rPr>
        <w:t>Курнешова</w:t>
      </w:r>
      <w:proofErr w:type="spellEnd"/>
      <w:r w:rsidRPr="00F87E8F">
        <w:rPr>
          <w:rFonts w:ascii="Times New Roman" w:hAnsi="Times New Roman"/>
          <w:sz w:val="28"/>
          <w:szCs w:val="28"/>
        </w:rPr>
        <w:t>. М. : ГОМЦ «Школьная книга», 2002.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5. Савенков А. И. Детская одаренность: развитие средствами искусства. Москва: Педагогическое общество России, </w:t>
      </w:r>
      <w:smartTag w:uri="urn:schemas-microsoft-com:office:smarttags" w:element="metricconverter">
        <w:smartTagPr>
          <w:attr w:name="ProductID" w:val="1999 г"/>
        </w:smartTagPr>
        <w:r w:rsidRPr="00F87E8F">
          <w:rPr>
            <w:rFonts w:ascii="Times New Roman" w:hAnsi="Times New Roman"/>
            <w:sz w:val="28"/>
            <w:szCs w:val="28"/>
          </w:rPr>
          <w:t>1999 г</w:t>
        </w:r>
      </w:smartTag>
      <w:r w:rsidRPr="00F87E8F">
        <w:rPr>
          <w:rFonts w:ascii="Times New Roman" w:hAnsi="Times New Roman"/>
          <w:sz w:val="28"/>
          <w:szCs w:val="28"/>
        </w:rPr>
        <w:t xml:space="preserve">. </w:t>
      </w:r>
    </w:p>
    <w:p w:rsidR="00F913F0" w:rsidRPr="00F87E8F" w:rsidRDefault="00F913F0" w:rsidP="00F87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 6. Юркевич В. С. Одаренный ребенок: Иллюзии и реальность М. : Просвещение, 1996</w:t>
      </w:r>
    </w:p>
    <w:p w:rsidR="00F913F0" w:rsidRDefault="00F913F0" w:rsidP="00F913F0">
      <w:pPr>
        <w:rPr>
          <w:sz w:val="28"/>
          <w:szCs w:val="28"/>
        </w:rPr>
      </w:pPr>
    </w:p>
    <w:p w:rsidR="00F913F0" w:rsidRDefault="00F913F0" w:rsidP="00F913F0">
      <w:pPr>
        <w:rPr>
          <w:sz w:val="28"/>
          <w:szCs w:val="28"/>
        </w:rPr>
      </w:pPr>
    </w:p>
    <w:p w:rsidR="00F913F0" w:rsidRDefault="00F913F0" w:rsidP="00F913F0">
      <w:pPr>
        <w:rPr>
          <w:sz w:val="28"/>
          <w:szCs w:val="28"/>
        </w:rPr>
      </w:pPr>
    </w:p>
    <w:p w:rsidR="00F913F0" w:rsidRDefault="00F913F0" w:rsidP="00F913F0">
      <w:pPr>
        <w:rPr>
          <w:sz w:val="28"/>
          <w:szCs w:val="28"/>
        </w:rPr>
      </w:pPr>
    </w:p>
    <w:p w:rsidR="00560699" w:rsidRDefault="00560699" w:rsidP="00F913F0">
      <w:pPr>
        <w:rPr>
          <w:sz w:val="28"/>
          <w:szCs w:val="28"/>
        </w:rPr>
      </w:pPr>
    </w:p>
    <w:p w:rsidR="0032483C" w:rsidRDefault="0032483C" w:rsidP="00F913F0">
      <w:pPr>
        <w:rPr>
          <w:sz w:val="28"/>
          <w:szCs w:val="28"/>
        </w:rPr>
      </w:pPr>
    </w:p>
    <w:p w:rsidR="00DF5346" w:rsidRDefault="00DF5346" w:rsidP="00F913F0">
      <w:pPr>
        <w:rPr>
          <w:sz w:val="28"/>
          <w:szCs w:val="28"/>
        </w:rPr>
      </w:pPr>
    </w:p>
    <w:p w:rsidR="004F626B" w:rsidRDefault="004F626B" w:rsidP="00F913F0">
      <w:pPr>
        <w:rPr>
          <w:sz w:val="28"/>
          <w:szCs w:val="28"/>
        </w:rPr>
      </w:pPr>
    </w:p>
    <w:p w:rsidR="004F626B" w:rsidRDefault="004F626B" w:rsidP="00F913F0">
      <w:pPr>
        <w:rPr>
          <w:sz w:val="28"/>
          <w:szCs w:val="28"/>
        </w:rPr>
      </w:pPr>
    </w:p>
    <w:p w:rsidR="00D901F1" w:rsidRDefault="00D901F1" w:rsidP="00D901F1">
      <w:pPr>
        <w:pStyle w:val="1"/>
        <w:numPr>
          <w:ilvl w:val="0"/>
          <w:numId w:val="29"/>
        </w:numPr>
        <w:suppressAutoHyphens/>
        <w:spacing w:before="280" w:beforeAutospacing="0" w:after="28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Перспективный план мероприятий по реализации программы «Маленький талант»</w:t>
      </w:r>
    </w:p>
    <w:p w:rsidR="00D901F1" w:rsidRDefault="00D901F1" w:rsidP="00D901F1">
      <w:pPr>
        <w:rPr>
          <w:rFonts w:ascii="Times New Roman" w:hAnsi="Times New Roman"/>
          <w:sz w:val="28"/>
          <w:szCs w:val="28"/>
        </w:rPr>
      </w:pPr>
    </w:p>
    <w:tbl>
      <w:tblPr>
        <w:tblW w:w="10467" w:type="dxa"/>
        <w:tblInd w:w="108" w:type="dxa"/>
        <w:tblLayout w:type="fixed"/>
        <w:tblLook w:val="0000"/>
      </w:tblPr>
      <w:tblGrid>
        <w:gridCol w:w="641"/>
        <w:gridCol w:w="4551"/>
        <w:gridCol w:w="2321"/>
        <w:gridCol w:w="2954"/>
      </w:tblGrid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методической базы для работы с одаренными детьми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зам. по ВОР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«Маленький талант»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ВОР, педагог-психолог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  зам. зав. по ВОР,  воспитатели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дополнительного образования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работе с одаренными детьми:</w:t>
            </w:r>
          </w:p>
          <w:p w:rsidR="00D901F1" w:rsidRDefault="00D901F1" w:rsidP="00D901F1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студий творческой направленности: «Пластилиновое чудо», </w:t>
            </w:r>
          </w:p>
          <w:p w:rsidR="00D901F1" w:rsidRDefault="00D901F1" w:rsidP="00D901F1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познавательной  направленности: «Экологическая азбука»,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901F1" w:rsidRDefault="00D901F1" w:rsidP="00D901F1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спортивного </w:t>
            </w:r>
            <w:r w:rsidR="00F737FC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«Крепыш»;</w:t>
            </w:r>
          </w:p>
          <w:p w:rsidR="00D901F1" w:rsidRDefault="00D901F1" w:rsidP="00D901F1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хореографической студии «Бусинки».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D901F1" w:rsidRDefault="00D901F1" w:rsidP="00D90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ВОР, педагог-психолог, руководители кружков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выявления и поддержки одаренных детей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руководители кружков, воспитатели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внутри детского сада конкурсов детского художественного творчества, КВН, викторины, интеллектуальные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олимпиад познавательной, умственной  направленности, спортивных мероприятий.</w:t>
            </w:r>
          </w:p>
          <w:p w:rsidR="00D901F1" w:rsidRDefault="00D901F1" w:rsidP="00D90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районных, краевых  конкурсах: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«Выставки детских рисунков»,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«Выставки поделок из природного и бросового материала», 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«Фотовыставки»,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ДДТ «Островок безопасности»,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ДДТ«Безопасная дорога», 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«Конкурс по строительству «Снежного городка»,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творческих работ «Юные пожарные»  ДДТ.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 «Мисс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 Районный дом культуры,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«Таланты и поклонники» МБУК ДК ст. Курагино,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«Весенние ласточки»,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Интеллектуальный конкурс в ДОУ «Всезнайки»,</w:t>
            </w:r>
          </w:p>
          <w:p w:rsidR="00D901F1" w:rsidRDefault="00D901F1" w:rsidP="00D901F1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мероприятия.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ВОР.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педагогов при введении системы работы с одаренными детьми включая:</w:t>
            </w:r>
          </w:p>
          <w:p w:rsidR="00D901F1" w:rsidRPr="00031788" w:rsidRDefault="00D901F1" w:rsidP="00D901F1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788">
              <w:rPr>
                <w:rFonts w:ascii="Times New Roman" w:hAnsi="Times New Roman"/>
                <w:sz w:val="28"/>
                <w:szCs w:val="28"/>
              </w:rPr>
              <w:t>консультации;</w:t>
            </w:r>
          </w:p>
          <w:p w:rsidR="00D901F1" w:rsidRDefault="00D901F1" w:rsidP="00D901F1">
            <w:pPr>
              <w:pStyle w:val="a5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семинары;</w:t>
            </w:r>
          </w:p>
          <w:p w:rsidR="00D901F1" w:rsidRDefault="00D901F1" w:rsidP="00D901F1">
            <w:pPr>
              <w:pStyle w:val="a5"/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круглые столы по теме;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нормативно-правовой базы по материальной поддержке педагогов, работающих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детьми, обеспечение премий и других видов морального и материального поощрения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2015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планов, программ и методических материалов для организации образовательного процесса в системе повышения квалификации специалистов, работающих с одаренными детьми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зав.по ВОР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мониторинга состояния работы с  детьми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сборника творческих работ победителей конкурсов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</w:t>
            </w:r>
            <w:r w:rsidR="00F73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pStyle w:val="21"/>
              <w:snapToGrid w:val="0"/>
              <w:spacing w:line="240" w:lineRule="auto"/>
              <w:ind w:left="0"/>
            </w:pPr>
            <w:r>
              <w:t xml:space="preserve">Создание  </w:t>
            </w:r>
            <w:proofErr w:type="spellStart"/>
            <w:r>
              <w:t>портфолио</w:t>
            </w:r>
            <w:proofErr w:type="spellEnd"/>
            <w:r>
              <w:t xml:space="preserve"> «Достижения» детей</w:t>
            </w:r>
          </w:p>
          <w:p w:rsidR="00D901F1" w:rsidRDefault="00D901F1" w:rsidP="00D901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поддержка победителей и призеров конкурсов, соревнований средствами </w:t>
            </w:r>
          </w:p>
          <w:p w:rsidR="00D901F1" w:rsidRDefault="00D901F1" w:rsidP="00D901F1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ДОУ</w:t>
            </w:r>
          </w:p>
          <w:p w:rsidR="00D901F1" w:rsidRDefault="00D901F1" w:rsidP="00D901F1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СМИ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Интеграция общего и дополнительного образования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D901F1" w:rsidRDefault="00D901F1" w:rsidP="00D90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</w:tr>
      <w:tr w:rsidR="00D901F1" w:rsidTr="0003178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банка педагогической информации по работе с одаренными детьми, изучение, обобщение и распространение педагогического опыта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1F1" w:rsidRDefault="00F737FC" w:rsidP="00F737F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2020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1" w:rsidRDefault="00D901F1" w:rsidP="00D901F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ВОР</w:t>
            </w:r>
          </w:p>
        </w:tc>
      </w:tr>
    </w:tbl>
    <w:p w:rsidR="00D901F1" w:rsidRDefault="00D901F1" w:rsidP="00F913F0">
      <w:pPr>
        <w:rPr>
          <w:sz w:val="28"/>
          <w:szCs w:val="28"/>
        </w:rPr>
      </w:pPr>
    </w:p>
    <w:p w:rsidR="00D901F1" w:rsidRDefault="00D901F1" w:rsidP="00F913F0">
      <w:pPr>
        <w:rPr>
          <w:sz w:val="28"/>
          <w:szCs w:val="28"/>
        </w:rPr>
      </w:pPr>
    </w:p>
    <w:p w:rsidR="00D901F1" w:rsidRDefault="00D901F1" w:rsidP="00F913F0">
      <w:pPr>
        <w:rPr>
          <w:sz w:val="28"/>
          <w:szCs w:val="28"/>
        </w:rPr>
      </w:pPr>
    </w:p>
    <w:p w:rsidR="00F737FC" w:rsidRDefault="00F737FC" w:rsidP="00F913F0">
      <w:pPr>
        <w:rPr>
          <w:sz w:val="28"/>
          <w:szCs w:val="28"/>
        </w:rPr>
      </w:pPr>
    </w:p>
    <w:p w:rsidR="00F913F0" w:rsidRDefault="00F913F0" w:rsidP="00F913F0">
      <w:pPr>
        <w:jc w:val="center"/>
        <w:rPr>
          <w:rFonts w:ascii="Times New Roman" w:eastAsia="Arial Unicode MS" w:hAnsi="Times New Roman" w:cs="Arial Unicode MS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И</w:t>
      </w:r>
      <w:proofErr w:type="spellStart"/>
      <w:r w:rsidRPr="00DF5346">
        <w:rPr>
          <w:rFonts w:ascii="Arial Unicode MS" w:eastAsia="Arial Unicode MS" w:hAnsi="Arial Unicode MS" w:cs="Arial Unicode MS" w:hint="eastAsia"/>
          <w:b/>
          <w:sz w:val="24"/>
          <w:szCs w:val="24"/>
        </w:rPr>
        <w:t>ндивидуальн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ый</w:t>
      </w:r>
      <w:proofErr w:type="spellEnd"/>
      <w:r>
        <w:rPr>
          <w:rFonts w:ascii="Bell MT" w:eastAsia="Arial Unicode MS" w:hAnsi="Bell MT" w:cs="Arial Unicode MS"/>
          <w:b/>
          <w:sz w:val="24"/>
          <w:szCs w:val="24"/>
        </w:rPr>
        <w:t xml:space="preserve"> </w:t>
      </w:r>
      <w:proofErr w:type="spellStart"/>
      <w:r w:rsidRPr="00DF5346">
        <w:rPr>
          <w:rFonts w:ascii="Arial Unicode MS" w:eastAsia="Arial Unicode MS" w:hAnsi="Arial Unicode MS" w:cs="Arial Unicode MS" w:hint="eastAsia"/>
          <w:b/>
          <w:sz w:val="24"/>
          <w:szCs w:val="24"/>
        </w:rPr>
        <w:t>маршрут</w:t>
      </w:r>
      <w:proofErr w:type="spellEnd"/>
      <w:r w:rsidRPr="00DF5346">
        <w:rPr>
          <w:rFonts w:ascii="Bell MT" w:eastAsia="Arial Unicode MS" w:hAnsi="Bell MT" w:cs="Arial Unicode MS"/>
          <w:b/>
          <w:sz w:val="24"/>
          <w:szCs w:val="24"/>
        </w:rPr>
        <w:t xml:space="preserve"> </w:t>
      </w:r>
      <w:proofErr w:type="spellStart"/>
      <w:r w:rsidRPr="00DF5346">
        <w:rPr>
          <w:rFonts w:ascii="Arial Unicode MS" w:eastAsia="Arial Unicode MS" w:hAnsi="Arial Unicode MS" w:cs="Arial Unicode MS" w:hint="eastAsia"/>
          <w:b/>
          <w:sz w:val="24"/>
          <w:szCs w:val="24"/>
        </w:rPr>
        <w:t>сопровождения</w:t>
      </w:r>
      <w:proofErr w:type="spellEnd"/>
      <w:r w:rsidRPr="00DF5346">
        <w:rPr>
          <w:rFonts w:ascii="Bell MT" w:eastAsia="Arial Unicode MS" w:hAnsi="Bell MT" w:cs="Arial Unicode MS"/>
          <w:b/>
          <w:sz w:val="24"/>
          <w:szCs w:val="24"/>
        </w:rPr>
        <w:t xml:space="preserve"> </w:t>
      </w:r>
      <w:proofErr w:type="spellStart"/>
      <w:r w:rsidRPr="00DF5346">
        <w:rPr>
          <w:rFonts w:ascii="Arial Unicode MS" w:eastAsia="Arial Unicode MS" w:hAnsi="Arial Unicode MS" w:cs="Arial Unicode MS" w:hint="eastAsia"/>
          <w:b/>
          <w:sz w:val="24"/>
          <w:szCs w:val="24"/>
        </w:rPr>
        <w:t>одаренного</w:t>
      </w:r>
      <w:proofErr w:type="spellEnd"/>
      <w:r w:rsidRPr="00DF5346">
        <w:rPr>
          <w:rFonts w:ascii="Bell MT" w:eastAsia="Arial Unicode MS" w:hAnsi="Bell MT" w:cs="Arial Unicode MS"/>
          <w:b/>
          <w:sz w:val="24"/>
          <w:szCs w:val="24"/>
        </w:rPr>
        <w:t xml:space="preserve"> </w:t>
      </w:r>
      <w:proofErr w:type="spellStart"/>
      <w:r w:rsidRPr="00DF5346">
        <w:rPr>
          <w:rFonts w:ascii="Arial Unicode MS" w:eastAsia="Arial Unicode MS" w:hAnsi="Arial Unicode MS" w:cs="Arial Unicode MS" w:hint="eastAsia"/>
          <w:b/>
          <w:sz w:val="24"/>
          <w:szCs w:val="24"/>
        </w:rPr>
        <w:t>ребен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ка</w:t>
      </w:r>
      <w:proofErr w:type="spellEnd"/>
    </w:p>
    <w:tbl>
      <w:tblPr>
        <w:tblW w:w="10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273"/>
        <w:gridCol w:w="1967"/>
        <w:gridCol w:w="1069"/>
        <w:gridCol w:w="1477"/>
        <w:gridCol w:w="97"/>
        <w:gridCol w:w="1924"/>
        <w:gridCol w:w="70"/>
      </w:tblGrid>
      <w:tr w:rsidR="00F913F0" w:rsidTr="0003178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>
            <w:pPr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этапы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>
            <w:pPr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>
            <w:pPr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методы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>
            <w:pPr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>
            <w:pPr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Default="00F913F0" w:rsidP="00031788">
            <w:pPr>
              <w:ind w:left="-250" w:hanging="25"/>
              <w:jc w:val="center"/>
              <w:rPr>
                <w:rFonts w:ascii="Bell MT" w:eastAsia="Arial Unicode MS" w:hAnsi="Bell MT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F913F0" w:rsidRPr="00F87E8F" w:rsidTr="00031788">
        <w:trPr>
          <w:gridAfter w:val="1"/>
          <w:wAfter w:w="70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Мониторинг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развития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 xml:space="preserve">Выявление признаков одаренности. Анализ продуктов 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деятельности,широты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 xml:space="preserve"> кругозоров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Диагностика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Наблюдение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Анкетирование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собеседование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Воспитатели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Психолог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Специалисты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Составление психологической характеристики и индивидуального маршрута развития ребенка</w:t>
            </w:r>
          </w:p>
        </w:tc>
      </w:tr>
      <w:tr w:rsidR="00F913F0" w:rsidRPr="00F87E8F" w:rsidTr="00031788">
        <w:trPr>
          <w:gridAfter w:val="1"/>
          <w:wAfter w:w="70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Развитие  способностей ребенка,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социальная помощь,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развитие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коммуникативных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способностей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 xml:space="preserve">Формирование у ребенка адекватного 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самовосприятия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Развитие форм конструктивного общения со сверстниками.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Оказание помощи в адаптации в окружающем мире.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Расширение кругозора ребенка в определенной сфере интересов.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Творческие задания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Развивающие упражнения и игры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Практикум коммуникативного общения.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Собеседование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Мозговой штурм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Просвещение родителей и педагогов по взаимодействию с ребенком: беседы, семинары,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деловые игры,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тренинги,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Октябрь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Воспитатели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Специалисты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Психолог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Повышение  общих интеллектуальных умений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Активизация творческого мышления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Овладение коммуникативными навыками общения со сверстниками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 xml:space="preserve">Повышение педагогической, социальной и психологической компетенции у родителей и педагогов </w:t>
            </w:r>
          </w:p>
        </w:tc>
      </w:tr>
      <w:tr w:rsidR="00F913F0" w:rsidRPr="00F87E8F" w:rsidTr="00031788">
        <w:trPr>
          <w:gridAfter w:val="1"/>
          <w:wAfter w:w="70" w:type="dxa"/>
          <w:trHeight w:val="271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Мониторинг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одаренности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Отслеживание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динамики развития одаренности ребенка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Метод оценки общей одаренности: интеллектуальной,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коммуникативной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сфер</w:t>
            </w:r>
            <w:proofErr w:type="spellEnd"/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май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Воспитатели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Специалисты</w:t>
            </w:r>
            <w:proofErr w:type="spellEnd"/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Психолог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Составление психолого-педагогического портрета ребенка.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87E8F">
              <w:rPr>
                <w:rFonts w:ascii="Times New Roman" w:eastAsia="Arial Unicode MS" w:hAnsi="Times New Roman"/>
                <w:sz w:val="20"/>
                <w:szCs w:val="20"/>
              </w:rPr>
              <w:t>Выработка рекомендаций по дальнейшему сопровождению ребенка.</w:t>
            </w:r>
          </w:p>
        </w:tc>
      </w:tr>
    </w:tbl>
    <w:p w:rsidR="00F913F0" w:rsidRPr="00F87E8F" w:rsidRDefault="00F913F0" w:rsidP="00F913F0">
      <w:pPr>
        <w:jc w:val="center"/>
        <w:rPr>
          <w:rFonts w:ascii="Times New Roman" w:hAnsi="Times New Roman"/>
          <w:b/>
          <w:sz w:val="20"/>
          <w:szCs w:val="20"/>
        </w:rPr>
      </w:pPr>
    </w:p>
    <w:p w:rsidR="00DF5346" w:rsidRDefault="00DF5346" w:rsidP="00F913F0">
      <w:pPr>
        <w:rPr>
          <w:b/>
          <w:sz w:val="28"/>
          <w:szCs w:val="28"/>
        </w:rPr>
      </w:pPr>
    </w:p>
    <w:p w:rsidR="001767D2" w:rsidRDefault="001767D2" w:rsidP="00F913F0">
      <w:pPr>
        <w:jc w:val="center"/>
        <w:rPr>
          <w:b/>
          <w:sz w:val="28"/>
          <w:szCs w:val="28"/>
        </w:rPr>
      </w:pPr>
    </w:p>
    <w:p w:rsidR="00F913F0" w:rsidRDefault="00F913F0" w:rsidP="00F9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детей во всеросс</w:t>
      </w:r>
      <w:r w:rsidR="001767D2">
        <w:rPr>
          <w:b/>
          <w:sz w:val="28"/>
          <w:szCs w:val="28"/>
        </w:rPr>
        <w:t xml:space="preserve">ийских, региональных и муниципальных </w:t>
      </w:r>
      <w:r>
        <w:rPr>
          <w:b/>
          <w:sz w:val="28"/>
          <w:szCs w:val="28"/>
        </w:rPr>
        <w:t xml:space="preserve">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92"/>
        <w:gridCol w:w="2108"/>
        <w:gridCol w:w="2393"/>
      </w:tblGrid>
      <w:tr w:rsidR="00F913F0" w:rsidRPr="00937AFE" w:rsidTr="007C165A">
        <w:trPr>
          <w:trHeight w:val="8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 w:rsidP="00937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 w:rsidP="00937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Время</w:t>
            </w:r>
          </w:p>
          <w:p w:rsidR="00F913F0" w:rsidRPr="00937AFE" w:rsidRDefault="00F913F0" w:rsidP="00937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 w:rsidP="00937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1767D2" w:rsidP="001767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r w:rsidR="00F913F0" w:rsidRPr="00F87E8F">
              <w:rPr>
                <w:rFonts w:ascii="Times New Roman" w:eastAsia="Calibri" w:hAnsi="Times New Roman"/>
                <w:sz w:val="28"/>
                <w:szCs w:val="28"/>
              </w:rPr>
              <w:t>конкурсе</w:t>
            </w:r>
            <w:r w:rsidRPr="00F87E8F">
              <w:rPr>
                <w:rFonts w:ascii="Times New Roman" w:eastAsia="Calibri" w:hAnsi="Times New Roman"/>
                <w:sz w:val="28"/>
                <w:szCs w:val="28"/>
              </w:rPr>
              <w:t xml:space="preserve"> ДОУ</w:t>
            </w:r>
            <w:r w:rsidR="00F913F0" w:rsidRPr="00F87E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87E8F">
              <w:rPr>
                <w:rFonts w:ascii="Times New Roman" w:hAnsi="Times New Roman"/>
                <w:sz w:val="28"/>
                <w:szCs w:val="28"/>
              </w:rPr>
              <w:t>«Выставки поделок из природного и бросового материала»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 w:rsidP="001767D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767D2" w:rsidRPr="00F87E8F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3C" w:rsidRPr="00F87E8F" w:rsidRDefault="0032483C" w:rsidP="0032483C">
            <w:pPr>
              <w:suppressAutoHyphens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>Конкурс ДДТ "Островок безопасности",</w:t>
            </w:r>
          </w:p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Default="007C16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32483C" w:rsidRPr="00F87E8F">
              <w:rPr>
                <w:rFonts w:ascii="Times New Roman" w:eastAsia="Calibri" w:hAnsi="Times New Roman"/>
                <w:sz w:val="28"/>
                <w:szCs w:val="28"/>
              </w:rPr>
              <w:t>ктябрь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 апрель</w:t>
            </w:r>
          </w:p>
          <w:p w:rsidR="007C165A" w:rsidRPr="00F87E8F" w:rsidRDefault="007C165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3C" w:rsidRPr="00F87E8F" w:rsidRDefault="0032483C" w:rsidP="0032483C">
            <w:pPr>
              <w:suppressAutoHyphens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«Юные пожарные»  ДДТ.</w:t>
            </w:r>
          </w:p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7C165A" w:rsidP="007C16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32483C" w:rsidP="003248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A" w:rsidRDefault="007C16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Всероссийские конкурсы</w:t>
            </w:r>
          </w:p>
          <w:p w:rsidR="00F913F0" w:rsidRDefault="00F87E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"</w:t>
            </w:r>
            <w:proofErr w:type="spellStart"/>
            <w:r w:rsidRPr="00F87E8F">
              <w:rPr>
                <w:rFonts w:ascii="Times New Roman" w:eastAsia="Calibri" w:hAnsi="Times New Roman"/>
                <w:sz w:val="28"/>
                <w:szCs w:val="28"/>
              </w:rPr>
              <w:t>Одаренность.ру</w:t>
            </w:r>
            <w:proofErr w:type="spellEnd"/>
            <w:r w:rsidRPr="00F87E8F">
              <w:rPr>
                <w:rFonts w:ascii="Times New Roman" w:eastAsia="Calibri" w:hAnsi="Times New Roman"/>
                <w:sz w:val="28"/>
                <w:szCs w:val="28"/>
              </w:rPr>
              <w:t>"</w:t>
            </w:r>
          </w:p>
          <w:p w:rsidR="007C165A" w:rsidRPr="00F87E8F" w:rsidRDefault="007C16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Центр дистанционных конкурсов детского творчества «Компас»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87E8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3C" w:rsidRPr="00F87E8F" w:rsidRDefault="0032483C" w:rsidP="0032483C">
            <w:pPr>
              <w:suppressAutoHyphens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>Конкурс  «Таланты и поклонники» МБУК ДК ст. Курагино</w:t>
            </w:r>
          </w:p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F913F0" w:rsidRPr="00937AFE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937AFE" w:rsidRDefault="00F913F0">
            <w:pPr>
              <w:rPr>
                <w:rFonts w:eastAsia="Calibri"/>
                <w:sz w:val="24"/>
                <w:szCs w:val="24"/>
              </w:rPr>
            </w:pPr>
            <w:r w:rsidRPr="00937AF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F6" w:rsidRDefault="0032483C" w:rsidP="0032483C">
            <w:pPr>
              <w:rPr>
                <w:rFonts w:ascii="Times New Roman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7C165A">
              <w:rPr>
                <w:rFonts w:ascii="Times New Roman" w:hAnsi="Times New Roman"/>
                <w:sz w:val="28"/>
                <w:szCs w:val="28"/>
              </w:rPr>
              <w:t>ы  «Голос»</w:t>
            </w:r>
            <w:r w:rsidRPr="00F87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231F6" w:rsidRDefault="006231F6" w:rsidP="00324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«Весенние ласточки»,</w:t>
            </w:r>
          </w:p>
          <w:p w:rsidR="006231F6" w:rsidRDefault="006231F6" w:rsidP="00324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«Браво детки»</w:t>
            </w:r>
          </w:p>
          <w:p w:rsidR="00F913F0" w:rsidRPr="00F87E8F" w:rsidRDefault="0032483C" w:rsidP="003248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3248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32483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Музыкальный руководитель</w:t>
            </w:r>
          </w:p>
          <w:p w:rsidR="00F913F0" w:rsidRPr="00F87E8F" w:rsidRDefault="00F913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  <w:tr w:rsidR="007C165A" w:rsidRPr="00F87E8F" w:rsidTr="007C165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A" w:rsidRPr="00937AFE" w:rsidRDefault="007C165A" w:rsidP="00AD7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A" w:rsidRPr="007C165A" w:rsidRDefault="007C165A" w:rsidP="007C165A">
            <w:pPr>
              <w:rPr>
                <w:rFonts w:ascii="Times New Roman" w:hAnsi="Times New Roman"/>
                <w:sz w:val="28"/>
                <w:szCs w:val="28"/>
              </w:rPr>
            </w:pPr>
            <w:r w:rsidRPr="00F87E8F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«Сибирские самородки» </w:t>
            </w:r>
            <w:r w:rsidRPr="00F87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A" w:rsidRPr="00F87E8F" w:rsidRDefault="007C165A" w:rsidP="00AD7A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A" w:rsidRPr="00F87E8F" w:rsidRDefault="007C165A" w:rsidP="00AD7A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Музыкальный руководитель</w:t>
            </w:r>
          </w:p>
          <w:p w:rsidR="007C165A" w:rsidRPr="00F87E8F" w:rsidRDefault="007C165A" w:rsidP="00AD7A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7E8F">
              <w:rPr>
                <w:rFonts w:ascii="Times New Roman" w:eastAsia="Calibri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F913F0" w:rsidRPr="00F87E8F" w:rsidRDefault="007C165A" w:rsidP="007C165A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F913F0" w:rsidRPr="00F87E8F">
        <w:rPr>
          <w:rFonts w:ascii="Times New Roman" w:hAnsi="Times New Roman"/>
          <w:b/>
          <w:sz w:val="28"/>
          <w:szCs w:val="28"/>
        </w:rPr>
        <w:t>Карта одаренного ребенка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ФИО ребенка.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Возраст ребенка (год, месяц).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Медицинское заключение (последний </w:t>
      </w:r>
      <w:proofErr w:type="spellStart"/>
      <w:r w:rsidRPr="00F87E8F">
        <w:rPr>
          <w:rFonts w:ascii="Times New Roman" w:hAnsi="Times New Roman"/>
          <w:sz w:val="28"/>
          <w:szCs w:val="28"/>
        </w:rPr>
        <w:t>профосмотр</w:t>
      </w:r>
      <w:proofErr w:type="spellEnd"/>
      <w:r w:rsidRPr="00F87E8F">
        <w:rPr>
          <w:rFonts w:ascii="Times New Roman" w:hAnsi="Times New Roman"/>
          <w:sz w:val="28"/>
          <w:szCs w:val="28"/>
        </w:rPr>
        <w:t>).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 xml:space="preserve">Сведения о родителях. 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Состав семьи.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Статус семьи.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Результаты психологической диагностики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Результаты педагогической диагностики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Результаты социометрического исследования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Область одаренности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Признаки одаренности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Диагностика одаренности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Выводы и рекомендации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Развивающая программа (разрабатывается и внедряется всеми субъектами воспитательно-образовательного процесса).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Структура программы сопровождения (индивидуального маршрута)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Определение целей и задач программы сопровождения.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Определение субъектов воспитательно-образовательного процесса, задействованных в программе.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Определение функций и содержания работы каждого субъекта программы сопровождения.</w:t>
      </w:r>
    </w:p>
    <w:p w:rsidR="00F913F0" w:rsidRPr="00F87E8F" w:rsidRDefault="00F913F0" w:rsidP="00F913F0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7E8F">
        <w:rPr>
          <w:rFonts w:ascii="Times New Roman" w:hAnsi="Times New Roman"/>
          <w:sz w:val="28"/>
          <w:szCs w:val="28"/>
        </w:rPr>
        <w:t>Мониторинг программы сопровождения .</w:t>
      </w:r>
    </w:p>
    <w:p w:rsidR="00F913F0" w:rsidRDefault="00F913F0" w:rsidP="00F913F0">
      <w:pPr>
        <w:rPr>
          <w:b/>
          <w:sz w:val="28"/>
          <w:szCs w:val="28"/>
        </w:rPr>
      </w:pPr>
    </w:p>
    <w:p w:rsidR="00F913F0" w:rsidRDefault="00F913F0" w:rsidP="00F913F0">
      <w:pPr>
        <w:rPr>
          <w:sz w:val="28"/>
          <w:szCs w:val="28"/>
        </w:rPr>
      </w:pPr>
    </w:p>
    <w:p w:rsidR="00F87E8F" w:rsidRDefault="00F87E8F" w:rsidP="00F913F0">
      <w:pPr>
        <w:rPr>
          <w:sz w:val="28"/>
          <w:szCs w:val="28"/>
        </w:rPr>
      </w:pP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Методика  «</w:t>
      </w:r>
      <w:r w:rsidRPr="00F87E8F">
        <w:rPr>
          <w:rStyle w:val="a4"/>
          <w:rFonts w:eastAsia="Arial Unicode MS"/>
          <w:sz w:val="28"/>
          <w:szCs w:val="28"/>
        </w:rPr>
        <w:t xml:space="preserve"> Определение склонностей ребенка»</w:t>
      </w:r>
    </w:p>
    <w:p w:rsidR="00F913F0" w:rsidRPr="00F87E8F" w:rsidRDefault="00F913F0" w:rsidP="00F87E8F">
      <w:pPr>
        <w:pStyle w:val="a5"/>
        <w:spacing w:before="0" w:beforeAutospacing="0" w:after="0" w:afterAutospacing="0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Style w:val="a4"/>
          <w:rFonts w:eastAsia="Arial Unicode MS"/>
          <w:sz w:val="28"/>
          <w:szCs w:val="28"/>
        </w:rPr>
        <w:t>Подготовительная работа</w:t>
      </w:r>
      <w:r w:rsidRPr="00F87E8F">
        <w:rPr>
          <w:rFonts w:ascii="Times New Roman" w:eastAsia="Arial Unicode MS" w:hAnsi="Times New Roman" w:cs="Times New Roman"/>
          <w:sz w:val="28"/>
          <w:szCs w:val="28"/>
        </w:rPr>
        <w:br/>
        <w:t>Необходимо подготовить лист вопросов и ответов по представленному ниже образцу. Их число зависит от количества участников, они готовятся из расчета два листа на ребенка. Работа проводится в два этапа. На первом этапе листы ответов заполняют воспитатели, непосредственно работающие с детьми. На втором этапе производится опрос родителей. Данные ответов сопоставляются и делаются соответствующие выводы.</w:t>
      </w:r>
    </w:p>
    <w:p w:rsidR="00F913F0" w:rsidRPr="00F87E8F" w:rsidRDefault="00F913F0" w:rsidP="00F87E8F">
      <w:pPr>
        <w:pStyle w:val="a5"/>
        <w:spacing w:before="0" w:beforeAutospacing="0" w:after="0" w:afterAutospacing="0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Style w:val="a4"/>
          <w:rFonts w:eastAsia="Arial Unicode MS"/>
          <w:sz w:val="28"/>
          <w:szCs w:val="28"/>
        </w:rPr>
        <w:t>Инструкция для проведения</w:t>
      </w:r>
      <w:r w:rsidRPr="00F87E8F">
        <w:rPr>
          <w:rFonts w:ascii="Times New Roman" w:eastAsia="Arial Unicode MS" w:hAnsi="Times New Roman" w:cs="Times New Roman"/>
          <w:sz w:val="28"/>
          <w:szCs w:val="28"/>
        </w:rPr>
        <w:br/>
        <w:t>Для того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 – (–), 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Style w:val="a4"/>
          <w:rFonts w:eastAsia="Arial Unicode MS"/>
          <w:sz w:val="28"/>
          <w:szCs w:val="28"/>
        </w:rPr>
        <w:t>Лист вопросов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Хорошо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рассуждает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ясно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мыслит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Учится новым знаниям очень быстро и все схватывает легко.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Нестандартно мыслит и часто предлагает неожиданные, оригинальные ответы и решения.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Проявляет большой интерес к визуальной информации, проводит много времени за лепкой и рисованием.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Энергичен и производит впечатление ребенка, который нуждается в большом объеме физических движений.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Хорошо улавливает связь между одним и другим событием, между причиной и следствием.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Очень восприимчив, наблюдателен, быстро реагирует на все новое и неожиданное.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Сохраняет уверенность в себе в окружении посторонних людей.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Проявляет большой интерес к музыкальным занятиям, четко реагирует на характер и настроение музыки.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Любит участвовать в спортивных играх и состязаниях.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Умеет хорошо излагать свои мысли, легко пользуется словами, имеет большой словарный запас.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Знает много о таких событиях и проблемах, о которых его сверстники не знают и не догадываются.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lastRenderedPageBreak/>
        <w:t xml:space="preserve">Пластичен, открыт всему новому, «не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</w:rPr>
        <w:t>зацикливается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Часто руководит играми и занятиями других детей.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Лучше сверстников физически развит, имеет хорошую координацию движений.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Наблюдателен, любит анализировать события и явления.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Любит, когда ему читают книги, которые обычно читают не сверстникам, а детям постарше.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Легко общается с детьми и взрослыми.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 пении и музыке выражает свое настроение и состояние.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Любит ходить в походы, играть на открытых спортивных площадках.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Склонен к логическим рассуждениям, способен оперировать абстрактными понятиями.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Способен «с головой» уходить в интересующее его занятие.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Инициативен в общении со сверстниками.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Предпочитает проводить свободное время в подвижных играх (хоккей, футбол и др.)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Проявляет ярко выраженную, разностороннюю любознательность.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Часто применяет математические навыки и понятия на занятиях, не имеющих отношения к математике.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Способен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долго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удерживать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в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памяти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символы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буквы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слова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Способен по-разному подойти к одной и той же проблеме.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Склонен принимать на себя ответственность, выходящую за рамки, характерные для его возраста.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Легко входит в роль какого-либо персонажа.</w:t>
      </w:r>
    </w:p>
    <w:p w:rsidR="00F913F0" w:rsidRPr="00F87E8F" w:rsidRDefault="00F913F0" w:rsidP="00F87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Бегает быстрее всех детей в детском саду.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Style w:val="a4"/>
          <w:rFonts w:eastAsia="Arial Unicode MS"/>
          <w:sz w:val="28"/>
          <w:szCs w:val="28"/>
        </w:rPr>
        <w:t>Лист ответов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</w:t>
      </w:r>
      <w:r w:rsidRPr="00F87E8F">
        <w:rPr>
          <w:rFonts w:ascii="Times New Roman" w:eastAsia="Arial Unicode MS" w:hAnsi="Times New Roman" w:cs="Times New Roman"/>
          <w:sz w:val="28"/>
          <w:szCs w:val="28"/>
        </w:rPr>
        <w:br/>
        <w:t>(Фамилия, имя ребенка)</w:t>
      </w:r>
      <w:r w:rsidRPr="00F87E8F">
        <w:rPr>
          <w:rFonts w:ascii="Times New Roman" w:eastAsia="Arial Unicode MS" w:hAnsi="Times New Roman" w:cs="Times New Roman"/>
          <w:sz w:val="28"/>
          <w:szCs w:val="28"/>
        </w:rPr>
        <w:br/>
        <w:t>_____________________________ ____________</w:t>
      </w:r>
      <w:r w:rsidRPr="00F87E8F">
        <w:rPr>
          <w:rFonts w:ascii="Times New Roman" w:eastAsia="Arial Unicode MS" w:hAnsi="Times New Roman" w:cs="Times New Roman"/>
          <w:sz w:val="28"/>
          <w:szCs w:val="28"/>
        </w:rPr>
        <w:br/>
        <w:t>(Ф.И.О. воспитателя, родителя) дата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8"/>
        <w:gridCol w:w="1609"/>
        <w:gridCol w:w="1609"/>
        <w:gridCol w:w="1609"/>
        <w:gridCol w:w="1609"/>
        <w:gridCol w:w="1609"/>
      </w:tblGrid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</w:tr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</w:tr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</w:tr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</w:tr>
      <w:tr w:rsidR="00F913F0" w:rsidRPr="00F87E8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3F0" w:rsidRPr="00F87E8F" w:rsidRDefault="00F913F0" w:rsidP="00F87E8F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 w:cs="Times New Roman"/>
                <w:sz w:val="28"/>
                <w:szCs w:val="28"/>
              </w:rPr>
              <w:t>36</w:t>
            </w:r>
          </w:p>
        </w:tc>
      </w:tr>
    </w:tbl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Style w:val="a4"/>
          <w:rFonts w:eastAsia="Arial Unicode MS"/>
          <w:sz w:val="28"/>
          <w:szCs w:val="28"/>
        </w:rPr>
        <w:t>Обработка результатов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Fonts w:ascii="Times New Roman" w:eastAsia="Arial Unicode MS" w:hAnsi="Times New Roman" w:cs="Times New Roman"/>
          <w:sz w:val="28"/>
          <w:szCs w:val="28"/>
        </w:rPr>
        <w:t>Вопросы поставлены в соответствии с делением склонностей ребенка на шесть сфер: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интеллектуальная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;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академических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достижений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;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творческого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продуктивного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мышления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;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общения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и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лидерства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;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художественная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;</w:t>
      </w:r>
    </w:p>
    <w:p w:rsidR="00F913F0" w:rsidRPr="00F87E8F" w:rsidRDefault="00F913F0" w:rsidP="00F87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двигательная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pStyle w:val="a5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7E8F">
        <w:rPr>
          <w:rFonts w:ascii="Times New Roman" w:eastAsia="Arial Unicode MS" w:hAnsi="Times New Roman" w:cs="Times New Roman"/>
          <w:sz w:val="28"/>
          <w:szCs w:val="28"/>
        </w:rPr>
        <w:t>При обработке результатов необходимо сосчитать количество плюсов и минусов по вертикали (плюс- минус взаимно сокращаются). Количество плюсов (минусов) свидетельствуют о степени выраженности склонности.</w:t>
      </w:r>
    </w:p>
    <w:p w:rsidR="00DF5346" w:rsidRDefault="00DF5346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1767D2" w:rsidRDefault="001767D2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87E8F" w:rsidRDefault="00F87E8F" w:rsidP="00F913F0">
      <w:pPr>
        <w:shd w:val="clear" w:color="auto" w:fill="FFFFFF"/>
        <w:ind w:right="-5" w:firstLine="360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2"/>
        </w:rPr>
      </w:pPr>
    </w:p>
    <w:p w:rsidR="00F913F0" w:rsidRPr="00F87E8F" w:rsidRDefault="00E63463" w:rsidP="00F87E8F">
      <w:pPr>
        <w:shd w:val="clear" w:color="auto" w:fill="FFFFFF"/>
        <w:spacing w:after="0"/>
        <w:ind w:right="-5" w:firstLine="360"/>
        <w:jc w:val="center"/>
        <w:rPr>
          <w:rFonts w:ascii="Times New Roman" w:eastAsia="Arial Unicode MS" w:hAnsi="Times New Roman"/>
          <w:sz w:val="28"/>
          <w:szCs w:val="28"/>
        </w:rPr>
      </w:pPr>
      <w:r w:rsidRPr="00E63463">
        <w:rPr>
          <w:rFonts w:ascii="Times New Roman" w:hAnsi="Times New Roman"/>
          <w:sz w:val="28"/>
          <w:szCs w:val="28"/>
        </w:rPr>
        <w:lastRenderedPageBreak/>
        <w:pict>
          <v:line id="_x0000_s1026" style="position:absolute;left:0;text-align:left;z-index:251656192;mso-position-horizontal-relative:margin" from="656.65pt,-44.65pt" to="656.65pt,275.5pt" o:allowincell="f" strokeweight=".7pt">
            <w10:wrap anchorx="margin"/>
          </v:line>
        </w:pict>
      </w:r>
      <w:r w:rsidRPr="00E63463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216;mso-position-horizontal-relative:margin" from="648.95pt,100.3pt" to="648.95pt,275.5pt" o:allowincell="f" strokeweight="4.1pt">
            <w10:wrap anchorx="margin"/>
          </v:line>
        </w:pict>
      </w:r>
      <w:r w:rsidR="00F913F0" w:rsidRPr="00F87E8F">
        <w:rPr>
          <w:rFonts w:ascii="Times New Roman" w:eastAsia="Arial Unicode MS" w:hAnsi="Times New Roman"/>
          <w:b/>
          <w:bCs/>
          <w:color w:val="000000"/>
          <w:spacing w:val="2"/>
          <w:sz w:val="28"/>
          <w:szCs w:val="28"/>
        </w:rPr>
        <w:t xml:space="preserve">МЕТОДИКА ЭКСПЕРТНЫХ ОЦЕНОК   </w:t>
      </w:r>
      <w:r w:rsidR="00F913F0" w:rsidRPr="00F87E8F">
        <w:rPr>
          <w:rFonts w:ascii="Times New Roman" w:eastAsia="Arial Unicode MS" w:hAnsi="Times New Roman"/>
          <w:b/>
          <w:bCs/>
          <w:color w:val="000000"/>
          <w:spacing w:val="3"/>
          <w:sz w:val="28"/>
          <w:szCs w:val="28"/>
        </w:rPr>
        <w:t xml:space="preserve">ПО ОПРЕДЕЛЕНИЮ ОДАРЕННЫХ ДЕТЕЙ </w:t>
      </w:r>
      <w:r w:rsidR="00F913F0" w:rsidRPr="00F87E8F">
        <w:rPr>
          <w:rFonts w:ascii="Times New Roman" w:eastAsia="Arial Unicode MS" w:hAnsi="Times New Roman"/>
          <w:b/>
          <w:bCs/>
          <w:color w:val="000000"/>
          <w:spacing w:val="4"/>
          <w:sz w:val="28"/>
          <w:szCs w:val="28"/>
        </w:rPr>
        <w:t>(ЛОСЕВА А.А.)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Ниже перечислены 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X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сфер, в которых ребенок может прояв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лять свои таланты, и приведены их характеристики. Дайте оцен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ку в баллах (по пятибалльной системе) каждой из указанных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характеристик. Если какая-то характеристика присуща ребен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ку в наивысшей степени, ставьте 5 баллов, если они выше сред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ней — 4 и так далее. Оценка 2 балла — самая низкая. Сумми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руйте баллы по всем характеристикам внутри каждой «области» 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таланта. Общее количество набранных баллов внутри одной 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области (например «интеллектуальная способность») раздели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те на количество вопросов (в этой области их 12) и полученное 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число запишите в тетрадь. Усредненные результаты по всем об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ластям сравните между собой. Выделите 3-4 наивысших пока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зателя, и, ориентируясь на них, стремитесь создавать условия 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 xml:space="preserve">для развития способностей. Эта методика проводится на основе 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наблюдений за ребенком. Предлагаемые характеристики инте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ресов помогут Вам в анализе его поведения, умственного и фи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зического развития. Известны случай, когда у одаренного ре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чет иметь дело с техникой). Бывает и обратная картина, когда 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значительно выше среднего результаты по всем пунктам. Одно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го ребенка должны оценивать несколько экспертов: родители, 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воспитатели, музыкальный работник, физрук — если это детс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  <w:t>кий сад, если школа — родители, классный руководитель и не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сколько учителей по разным предметам.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 xml:space="preserve">I.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Интеллектуальная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Высокая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познавательная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активность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мобильность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Быстрота и точность выполнения умственных операций.</w:t>
      </w:r>
    </w:p>
    <w:p w:rsidR="00F913F0" w:rsidRPr="00F87E8F" w:rsidRDefault="00F913F0" w:rsidP="00F87E8F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Устойчивость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внимания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Оперативная память — быстро запоминает услышанное 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или прочитанное без специальных заучиваний, не тра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>тит много времени на повторение того, что нужно за</w:t>
      </w:r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помнить.</w:t>
      </w:r>
    </w:p>
    <w:p w:rsidR="00F913F0" w:rsidRPr="00F87E8F" w:rsidRDefault="00F913F0" w:rsidP="00F87E8F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>Навыки логического мышления, хорошо рассуждает, ясно мыслит, не путается в мыслях.</w:t>
      </w:r>
    </w:p>
    <w:p w:rsidR="00F913F0" w:rsidRPr="00F87E8F" w:rsidRDefault="00F913F0" w:rsidP="00F87E8F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7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Богатство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активного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словаря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Быстрота и оригинальность вербальных (словесных) ас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социаций. Хорошо улавливает связь между одним собы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Улавливает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причины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поступков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других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людей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мотивы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br/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их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поведения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Выраженная установка на творческое выполнение зада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ний.</w:t>
      </w:r>
    </w:p>
    <w:p w:rsidR="00F913F0" w:rsidRPr="00F87E8F" w:rsidRDefault="00F913F0" w:rsidP="00F87E8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Развитость творческого мышления и воображения.</w:t>
      </w:r>
    </w:p>
    <w:p w:rsidR="00F913F0" w:rsidRPr="00F87E8F" w:rsidRDefault="00F913F0" w:rsidP="00F87E8F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5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lastRenderedPageBreak/>
        <w:t>Владение основными компонентами умения учиться.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11 .Способность контролировать собственную творческую деятельность, повышенный темп умственного развития.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12. Возможность предвосхищения результата деятельности.</w:t>
      </w:r>
    </w:p>
    <w:p w:rsidR="00F913F0" w:rsidRPr="00F87E8F" w:rsidRDefault="00F913F0" w:rsidP="00F87E8F">
      <w:pPr>
        <w:shd w:val="clear" w:color="auto" w:fill="FFFFFF"/>
        <w:tabs>
          <w:tab w:val="left" w:pos="278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-15"/>
          <w:sz w:val="28"/>
          <w:szCs w:val="28"/>
          <w:lang w:val="en-US"/>
        </w:rPr>
        <w:t>II</w:t>
      </w:r>
      <w:r w:rsidRPr="00F87E8F">
        <w:rPr>
          <w:rFonts w:ascii="Times New Roman" w:eastAsia="Arial Unicode MS" w:hAnsi="Times New Roman"/>
          <w:b/>
          <w:bCs/>
          <w:color w:val="000000"/>
          <w:spacing w:val="-15"/>
          <w:sz w:val="28"/>
          <w:szCs w:val="28"/>
        </w:rPr>
        <w:t>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ab/>
      </w:r>
      <w:r w:rsidRPr="00F87E8F">
        <w:rPr>
          <w:rFonts w:ascii="Times New Roman" w:eastAsia="Arial Unicode MS" w:hAnsi="Times New Roman"/>
          <w:b/>
          <w:bCs/>
          <w:color w:val="000000"/>
          <w:spacing w:val="7"/>
          <w:sz w:val="28"/>
          <w:szCs w:val="28"/>
        </w:rPr>
        <w:t>Сфера академических достижении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bCs/>
          <w:color w:val="000000"/>
          <w:spacing w:val="-8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Богатый словарный запас, использование сложных син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>таксических структур.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Повышенный интерес к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вычеслениям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, математическим 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отношениям.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Повышенное внимание к явлениям природы, проведе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нию опытов.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Демонстрация понимания причинно-следственных отно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  <w:t>шений.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Выражает мысли ясно и точно (устно или письменно).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Читает книги, статьи, научно-популярные издания с опе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режением своих сверстников на год -  два.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Хорошая «моторная» координация, особенно между зри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тельным восприятием и рукой (хорошо фиксирует то, 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что видит, и четко записывает то, что слышит).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Чтение научно-популярной литературы доставляет боль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шее удовольствие, чем чтение художественной.</w:t>
      </w:r>
    </w:p>
    <w:p w:rsidR="00F913F0" w:rsidRPr="00F87E8F" w:rsidRDefault="00F913F0" w:rsidP="00F87E8F">
      <w:pPr>
        <w:widowControl w:val="0"/>
        <w:numPr>
          <w:ilvl w:val="0"/>
          <w:numId w:val="1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Не унывает, если его проект не поддержан или если его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«эксперимент» не получился.</w:t>
      </w:r>
    </w:p>
    <w:p w:rsidR="00F913F0" w:rsidRPr="00F87E8F" w:rsidRDefault="00F913F0" w:rsidP="00F87E8F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6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Пытается выяснить причины и смысл событий.</w:t>
      </w:r>
    </w:p>
    <w:p w:rsidR="00F913F0" w:rsidRPr="00F87E8F" w:rsidRDefault="00F913F0" w:rsidP="00F87E8F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5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7"/>
          <w:sz w:val="28"/>
          <w:szCs w:val="28"/>
        </w:rPr>
        <w:t>Уделяет много времени созданию собственных «проектов».</w:t>
      </w:r>
    </w:p>
    <w:p w:rsidR="00F913F0" w:rsidRPr="00F87E8F" w:rsidRDefault="00F913F0" w:rsidP="00F87E8F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5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Любит обсуждать научные события, изобретения, час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то задумывается об этом.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1"/>
          <w:sz w:val="28"/>
          <w:szCs w:val="28"/>
          <w:lang w:val="en-US"/>
        </w:rPr>
        <w:t>Ш</w:t>
      </w:r>
      <w:r w:rsidRPr="00F87E8F">
        <w:rPr>
          <w:rFonts w:ascii="Times New Roman" w:eastAsia="Arial Unicode MS" w:hAnsi="Times New Roman"/>
          <w:b/>
          <w:bCs/>
          <w:color w:val="000000"/>
          <w:spacing w:val="1"/>
          <w:sz w:val="28"/>
          <w:szCs w:val="28"/>
        </w:rPr>
        <w:t xml:space="preserve">.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1"/>
          <w:sz w:val="28"/>
          <w:szCs w:val="28"/>
          <w:lang w:val="en-US"/>
        </w:rPr>
        <w:t>Творчество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bCs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Высокая продуктивность по множеству разных вещей.</w:t>
      </w:r>
    </w:p>
    <w:p w:rsidR="00F913F0" w:rsidRPr="00F87E8F" w:rsidRDefault="00F913F0" w:rsidP="00F87E8F">
      <w:pPr>
        <w:widowControl w:val="0"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Изобретательность в использовании материалов и идей.</w:t>
      </w:r>
    </w:p>
    <w:p w:rsidR="00F913F0" w:rsidRPr="00F87E8F" w:rsidRDefault="00E63463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E63463"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8240;mso-position-horizontal-relative:margin" from="633.6pt,-45.1pt" to="633.6pt,276.5pt" o:allowincell="f" strokeweight="3.35pt">
            <w10:wrap anchorx="margin"/>
          </v:line>
        </w:pict>
      </w:r>
      <w:r w:rsidRPr="00E63463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59264;mso-position-horizontal-relative:margin" from="642.25pt,-45.1pt" to="642.25pt,276.5pt" o:allowincell="f" strokeweight=".5pt">
            <w10:wrap anchorx="margin"/>
          </v:line>
        </w:pict>
      </w:r>
      <w:r w:rsidR="00F913F0"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Склонность к завершенности и точности в занятиях.</w:t>
      </w:r>
    </w:p>
    <w:p w:rsidR="00F913F0" w:rsidRPr="00F87E8F" w:rsidRDefault="00F913F0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Задает много вопросов по интересующему его предмету.</w:t>
      </w:r>
    </w:p>
    <w:p w:rsidR="00F913F0" w:rsidRPr="00F87E8F" w:rsidRDefault="00F913F0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Любит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рисовать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1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Проявляет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тонкое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чувство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юмора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Не боится быть таким, как все.</w:t>
      </w:r>
    </w:p>
    <w:p w:rsidR="00F913F0" w:rsidRPr="00F87E8F" w:rsidRDefault="00F913F0" w:rsidP="00F87E8F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Склонен к фантазиям, к игре.</w:t>
      </w:r>
    </w:p>
    <w:p w:rsidR="00F913F0" w:rsidRPr="00F87E8F" w:rsidRDefault="00F913F0" w:rsidP="00F87E8F">
      <w:pPr>
        <w:shd w:val="clear" w:color="auto" w:fill="FFFFFF"/>
        <w:tabs>
          <w:tab w:val="left" w:pos="341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-2"/>
          <w:sz w:val="28"/>
          <w:szCs w:val="28"/>
          <w:lang w:val="en-US"/>
        </w:rPr>
        <w:t>IV.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7"/>
          <w:sz w:val="28"/>
          <w:szCs w:val="28"/>
          <w:lang w:val="en-US"/>
        </w:rPr>
        <w:t>Литературные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7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7"/>
          <w:sz w:val="28"/>
          <w:szCs w:val="28"/>
          <w:lang w:val="en-US"/>
        </w:rPr>
        <w:t>сферы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Может легко «построить» рассказ, начиная от завязки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сюжета и кончая разрешением какого-либо конфликта.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Придумывает что-то новое и необычное, когда расска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  <w:t>зывает о чем-то уже знакомом и известном всем.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Придерживается только необходимых деталей в расска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>зах о событиях, все несущественное отбрасывает, ос</w:t>
      </w:r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тавляет главное, наиболее характерное.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Умеет хорошо придерживаться выбранного сюжета, не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теряет основную мысль.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Умеет передать эмоциональное состояние героев, их пе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реживания и чувства.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lastRenderedPageBreak/>
        <w:t xml:space="preserve">Умеет ввести в рассказы такие детали, которые важны 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для понимания события, о котором идет речь, и в то же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время не упускает основной сюжетной линии.</w:t>
      </w:r>
    </w:p>
    <w:p w:rsidR="00F913F0" w:rsidRPr="00F87E8F" w:rsidRDefault="00F913F0" w:rsidP="00F87E8F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Любит писать рассказы или статьи.</w:t>
      </w:r>
    </w:p>
    <w:p w:rsidR="00F913F0" w:rsidRPr="00F87E8F" w:rsidRDefault="00F913F0" w:rsidP="00F87E8F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Изображает в своих рассказах героев живыми, передает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их чувства и настроения.</w:t>
      </w:r>
    </w:p>
    <w:p w:rsidR="00F913F0" w:rsidRPr="00F87E8F" w:rsidRDefault="00F913F0" w:rsidP="00F87E8F">
      <w:pPr>
        <w:shd w:val="clear" w:color="auto" w:fill="FFFFFF"/>
        <w:tabs>
          <w:tab w:val="left" w:pos="230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>V.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5"/>
          <w:sz w:val="28"/>
          <w:szCs w:val="28"/>
          <w:lang w:val="en-US"/>
        </w:rPr>
        <w:t>Артистическая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5"/>
          <w:sz w:val="28"/>
          <w:szCs w:val="28"/>
          <w:lang w:val="en-US"/>
        </w:rPr>
        <w:t>сфера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Легко входит в роль другого персонажа, человека.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Интересуется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актерской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игрой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Меняет тональность и выражения голоса, когда изобра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жает другого человека.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Понимает и изображает конфликтную ситуацию, когда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br/>
        <w:t>имеет возможность разыграть какую-либо драматичес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  <w:t>кую сцену.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4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Передает чувства через мимику, жесты, движения.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Стремится вызывать эмоциональные реакции у других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br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людей, когда о чем-либо с увлечением рассказывают.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С большой легкостью драматизирует, передает чувства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br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и эмоциональные переживания.</w:t>
      </w:r>
    </w:p>
    <w:p w:rsidR="00F913F0" w:rsidRPr="00F87E8F" w:rsidRDefault="00F913F0" w:rsidP="00F87E8F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Пластичен и открыт для всего нового, «не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зацикливает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>ся</w:t>
      </w:r>
      <w:proofErr w:type="spellEnd"/>
      <w:r w:rsidRPr="00F87E8F">
        <w:rPr>
          <w:rFonts w:ascii="Times New Roman" w:eastAsia="Arial Unicode MS" w:hAnsi="Times New Roman"/>
          <w:color w:val="000000"/>
          <w:spacing w:val="4"/>
          <w:sz w:val="28"/>
          <w:szCs w:val="28"/>
        </w:rPr>
        <w:t xml:space="preserve">» на старом. Не любит уже испытанных вариантов, 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всегда проверяет возникшую идею и только после «экс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периментальной» проверки может от нее отказаться.</w:t>
      </w:r>
    </w:p>
    <w:p w:rsidR="00F913F0" w:rsidRPr="00F87E8F" w:rsidRDefault="00F913F0" w:rsidP="00F87E8F">
      <w:pPr>
        <w:shd w:val="clear" w:color="auto" w:fill="FFFFFF"/>
        <w:tabs>
          <w:tab w:val="left" w:pos="312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-1"/>
          <w:sz w:val="28"/>
          <w:szCs w:val="28"/>
          <w:lang w:val="en-US"/>
        </w:rPr>
        <w:t>VI.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Музыкальная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Отзывается очень быстро и легко на ритм и мелодии.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Хорошо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поет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.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ab/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 xml:space="preserve">В игру на инструменте, в пение или танец вкладывает </w:t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много энергии и чувств.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Любит музыкальные занятия. Стремится пойти на кон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softHyphen/>
        <w:t>церт или туда, где можно слушать музыку.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 xml:space="preserve">Может петь вместе с другими так, чтобы получалось сл </w:t>
      </w:r>
      <w:proofErr w:type="spellStart"/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а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женно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 и хорошо.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В пении или музыке выражает свои чувства, состояние.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Сочиняет оригинальные, свои собственные мелодии.</w:t>
      </w:r>
    </w:p>
    <w:p w:rsidR="00F913F0" w:rsidRPr="00F87E8F" w:rsidRDefault="00F913F0" w:rsidP="00F87E8F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Хорошо играет на каком-нибудь инструменте.</w:t>
      </w:r>
    </w:p>
    <w:p w:rsidR="00F913F0" w:rsidRPr="00F87E8F" w:rsidRDefault="00F913F0" w:rsidP="00F87E8F">
      <w:pPr>
        <w:shd w:val="clear" w:color="auto" w:fill="FFFFFF"/>
        <w:tabs>
          <w:tab w:val="left" w:pos="413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>VII.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Техническая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bCs/>
          <w:color w:val="000000"/>
          <w:spacing w:val="-1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Хорошо выполняет всякие задания по ручному труду.</w:t>
      </w:r>
    </w:p>
    <w:p w:rsidR="00F913F0" w:rsidRPr="00F87E8F" w:rsidRDefault="00F913F0" w:rsidP="00F87E8F">
      <w:pPr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Интересуется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механизмами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F87E8F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машинами</w:t>
      </w:r>
      <w:proofErr w:type="spellEnd"/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 xml:space="preserve">В мир его увлечений входит конструирование машин,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приборов, моделей поездов, радиоприемников.</w:t>
      </w:r>
    </w:p>
    <w:p w:rsidR="00F913F0" w:rsidRPr="00F87E8F" w:rsidRDefault="00F913F0" w:rsidP="00F87E8F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 xml:space="preserve">Может легко чинить испорченные приборы, использовать 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старые детали для создания новых поделок, игрушек.</w:t>
      </w:r>
    </w:p>
    <w:p w:rsidR="00F913F0" w:rsidRPr="00F87E8F" w:rsidRDefault="00F913F0" w:rsidP="00F87E8F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Понимает причины «капризов» механизмов, любит зага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дочные поломки.</w:t>
      </w:r>
    </w:p>
    <w:p w:rsidR="00F913F0" w:rsidRPr="00F87E8F" w:rsidRDefault="00F913F0" w:rsidP="00F87E8F">
      <w:pPr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Любит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рисовать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чертежи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  <w:lang w:val="en-US"/>
        </w:rPr>
        <w:t>механизмов</w:t>
      </w:r>
      <w:proofErr w:type="spellEnd"/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 xml:space="preserve">Читает журналы и статьи о создании новых приборов и </w:t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машин.</w:t>
      </w:r>
    </w:p>
    <w:p w:rsidR="00F913F0" w:rsidRPr="00F87E8F" w:rsidRDefault="00F913F0" w:rsidP="00F87E8F">
      <w:pPr>
        <w:shd w:val="clear" w:color="auto" w:fill="FFFFFF"/>
        <w:tabs>
          <w:tab w:val="left" w:pos="518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5"/>
          <w:sz w:val="28"/>
          <w:szCs w:val="28"/>
          <w:lang w:val="en-US"/>
        </w:rPr>
        <w:t>VIII.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Двигательная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Тонкость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и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точность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  <w:lang w:val="en-US"/>
        </w:rPr>
        <w:t>моторики</w:t>
      </w:r>
      <w:proofErr w:type="spellEnd"/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lastRenderedPageBreak/>
        <w:t>Развитая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двигательно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>-</w:t>
      </w: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моторная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  <w:lang w:val="en-US"/>
        </w:rPr>
        <w:t>координация</w:t>
      </w:r>
      <w:proofErr w:type="spellEnd"/>
      <w:r w:rsidRPr="00F87E8F">
        <w:rPr>
          <w:rFonts w:ascii="Times New Roman" w:eastAsia="Arial Unicode MS" w:hAnsi="Times New Roman"/>
          <w:color w:val="000000"/>
          <w:spacing w:val="3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Стремится к двигательным занятиям (физкультура).</w:t>
      </w:r>
    </w:p>
    <w:p w:rsidR="00F913F0" w:rsidRPr="00F87E8F" w:rsidRDefault="00F913F0" w:rsidP="00F87E8F">
      <w:pPr>
        <w:widowControl w:val="0"/>
        <w:numPr>
          <w:ilvl w:val="0"/>
          <w:numId w:val="2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Любит участвовать в спортивных играх и состязаниях.</w:t>
      </w:r>
    </w:p>
    <w:p w:rsidR="00F913F0" w:rsidRPr="00F87E8F" w:rsidRDefault="00F913F0" w:rsidP="00F87E8F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Постоянно преуспевает в каком-нибудь виде спортив</w:t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ной игры.</w:t>
      </w:r>
    </w:p>
    <w:p w:rsidR="00F913F0" w:rsidRPr="00F87E8F" w:rsidRDefault="00F913F0" w:rsidP="00F87E8F">
      <w:pPr>
        <w:widowControl w:val="0"/>
        <w:numPr>
          <w:ilvl w:val="0"/>
          <w:numId w:val="2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В свободное время любит ходить в походы, играть в под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2"/>
          <w:sz w:val="28"/>
          <w:szCs w:val="28"/>
        </w:rPr>
        <w:t>вижные игры (хоккей, футбол, баскетбол и т. д.).</w:t>
      </w:r>
    </w:p>
    <w:p w:rsidR="00F913F0" w:rsidRPr="00F87E8F" w:rsidRDefault="00F913F0" w:rsidP="00F87E8F">
      <w:pPr>
        <w:shd w:val="clear" w:color="auto" w:fill="FFFFFF"/>
        <w:tabs>
          <w:tab w:val="left" w:pos="384"/>
        </w:tabs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-4"/>
          <w:sz w:val="28"/>
          <w:szCs w:val="28"/>
          <w:lang w:val="en-US"/>
        </w:rPr>
        <w:t>IX.</w:t>
      </w:r>
      <w:r w:rsidRPr="00F87E8F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8"/>
          <w:sz w:val="28"/>
          <w:szCs w:val="28"/>
          <w:lang w:val="en-US"/>
        </w:rPr>
        <w:t>Сфера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8"/>
          <w:sz w:val="28"/>
          <w:szCs w:val="28"/>
          <w:lang w:val="en-US"/>
        </w:rPr>
        <w:t>художественных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8"/>
          <w:sz w:val="28"/>
          <w:szCs w:val="28"/>
          <w:lang w:val="en-US"/>
        </w:rPr>
        <w:t>достижений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bCs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Проявляет большой интерес к визуальной информации.</w:t>
      </w:r>
    </w:p>
    <w:p w:rsidR="00F913F0" w:rsidRPr="00F87E8F" w:rsidRDefault="00F913F0" w:rsidP="00F87E8F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2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5"/>
          <w:sz w:val="28"/>
          <w:szCs w:val="28"/>
        </w:rPr>
        <w:t xml:space="preserve">Проявляет большой интерес к серьезным занятиям в </w:t>
      </w: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>художественной сфере.</w:t>
      </w:r>
    </w:p>
    <w:p w:rsidR="00F913F0" w:rsidRPr="00F87E8F" w:rsidRDefault="00F913F0" w:rsidP="00F87E8F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Рисунки и картины отличаются разнообразием сюже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тов.</w:t>
      </w:r>
    </w:p>
    <w:p w:rsidR="00F913F0" w:rsidRPr="00F87E8F" w:rsidRDefault="00F913F0" w:rsidP="00F87E8F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3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Серьезно относится к произведениям искусства. Стано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вится вдумчивым и очень серьезным, когда видит хоро</w:t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5"/>
          <w:sz w:val="28"/>
          <w:szCs w:val="28"/>
        </w:rPr>
        <w:t>шую картину, слышит музыку, видит необычную скуль</w:t>
      </w:r>
      <w:r w:rsidRPr="00F87E8F">
        <w:rPr>
          <w:rFonts w:ascii="Times New Roman" w:eastAsia="Arial Unicode MS" w:hAnsi="Times New Roman"/>
          <w:color w:val="000000"/>
          <w:spacing w:val="-5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птуру, красиво и художественно выполненную вещь.</w:t>
      </w:r>
    </w:p>
    <w:p w:rsidR="00F913F0" w:rsidRPr="00F87E8F" w:rsidRDefault="00F913F0" w:rsidP="00F87E8F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6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1"/>
          <w:sz w:val="28"/>
          <w:szCs w:val="28"/>
        </w:rPr>
        <w:t xml:space="preserve">Оригинален в выборе сюжета (в рисунке, сочинении, 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описании какого-либо события), составляет оригиналь</w:t>
      </w: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ные композиции (из цветов, рисунка, камней, марок, от</w:t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крыток и т. д.).</w:t>
      </w:r>
    </w:p>
    <w:p w:rsidR="00F913F0" w:rsidRPr="00F87E8F" w:rsidRDefault="00F913F0" w:rsidP="00F87E8F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Всегда готов использовать какой-либо новый материал 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для изготовления игрушки, картины, рисунка, компо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5"/>
          <w:sz w:val="28"/>
          <w:szCs w:val="28"/>
        </w:rPr>
        <w:t>зиции, в строительстве детских домиков на игровой пло</w:t>
      </w:r>
      <w:r w:rsidRPr="00F87E8F">
        <w:rPr>
          <w:rFonts w:ascii="Times New Roman" w:eastAsia="Arial Unicode MS" w:hAnsi="Times New Roman"/>
          <w:color w:val="000000"/>
          <w:spacing w:val="-5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щадке, в работе с ножницами, клеем.</w:t>
      </w:r>
    </w:p>
    <w:p w:rsidR="00F913F0" w:rsidRPr="00F87E8F" w:rsidRDefault="00F913F0" w:rsidP="00F87E8F">
      <w:pPr>
        <w:widowControl w:val="0"/>
        <w:numPr>
          <w:ilvl w:val="0"/>
          <w:numId w:val="2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7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>Когда имеет свободное время, охотно рисует, лепит, со</w:t>
      </w: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здает композиции, имеющие художественное назначе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softHyphen/>
        <w:t>ние (украшение для дома, одежды и т. д.).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br/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t>Прибегает к рисунку или лепке для того, чтобы выра</w:t>
      </w:r>
      <w:r w:rsidRPr="00F87E8F">
        <w:rPr>
          <w:rFonts w:ascii="Times New Roman" w:eastAsia="Arial Unicode MS" w:hAnsi="Times New Roman"/>
          <w:color w:val="000000"/>
          <w:sz w:val="28"/>
          <w:szCs w:val="28"/>
        </w:rPr>
        <w:softHyphen/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зить свои чувства и настроение,</w:t>
      </w:r>
    </w:p>
    <w:p w:rsidR="00F913F0" w:rsidRPr="00F87E8F" w:rsidRDefault="00F913F0" w:rsidP="00F87E8F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4"/>
          <w:sz w:val="28"/>
          <w:szCs w:val="28"/>
        </w:rPr>
        <w:t xml:space="preserve">Любит работать с клеем, пластилином, глиной, для того чтобы изображать события или вещи в трех измерениях </w:t>
      </w: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в пространстве.</w:t>
      </w:r>
    </w:p>
    <w:p w:rsidR="00F913F0" w:rsidRPr="00F87E8F" w:rsidRDefault="00F913F0" w:rsidP="00F87E8F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pacing w:val="-1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 xml:space="preserve">Интересуется произведениями искусства, созданными </w:t>
      </w:r>
      <w:r w:rsidRPr="00F87E8F">
        <w:rPr>
          <w:rFonts w:ascii="Times New Roman" w:eastAsia="Arial Unicode MS" w:hAnsi="Times New Roman"/>
          <w:color w:val="000000"/>
          <w:spacing w:val="-5"/>
          <w:sz w:val="28"/>
          <w:szCs w:val="28"/>
        </w:rPr>
        <w:t>другими людьми. Может дать свою собственную оценку и попытается воспроизвести увиденное в своих работах.</w:t>
      </w:r>
    </w:p>
    <w:p w:rsidR="00F913F0" w:rsidRPr="00F87E8F" w:rsidRDefault="00F913F0" w:rsidP="00F87E8F">
      <w:pPr>
        <w:shd w:val="clear" w:color="auto" w:fill="FFFFFF"/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color w:val="000000"/>
          <w:spacing w:val="-5"/>
          <w:sz w:val="28"/>
          <w:szCs w:val="28"/>
          <w:lang w:val="en-US"/>
        </w:rPr>
        <w:t xml:space="preserve">X.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-5"/>
          <w:sz w:val="28"/>
          <w:szCs w:val="28"/>
          <w:lang w:val="en-US"/>
        </w:rPr>
        <w:t>Общение</w:t>
      </w:r>
      <w:proofErr w:type="spellEnd"/>
      <w:r w:rsidRPr="00F87E8F">
        <w:rPr>
          <w:rFonts w:ascii="Times New Roman" w:eastAsia="Arial Unicode MS" w:hAnsi="Times New Roman"/>
          <w:b/>
          <w:bCs/>
          <w:color w:val="000000"/>
          <w:spacing w:val="-5"/>
          <w:sz w:val="28"/>
          <w:szCs w:val="28"/>
          <w:lang w:val="en-US"/>
        </w:rPr>
        <w:t xml:space="preserve"> и </w:t>
      </w:r>
      <w:proofErr w:type="spellStart"/>
      <w:r w:rsidRPr="00F87E8F">
        <w:rPr>
          <w:rFonts w:ascii="Times New Roman" w:eastAsia="Arial Unicode MS" w:hAnsi="Times New Roman"/>
          <w:b/>
          <w:bCs/>
          <w:color w:val="000000"/>
          <w:spacing w:val="-5"/>
          <w:sz w:val="28"/>
          <w:szCs w:val="28"/>
          <w:lang w:val="en-US"/>
        </w:rPr>
        <w:t>лидерство</w:t>
      </w:r>
      <w:proofErr w:type="spellEnd"/>
    </w:p>
    <w:p w:rsidR="00F913F0" w:rsidRPr="00F87E8F" w:rsidRDefault="00F913F0" w:rsidP="00F87E8F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 Unicode MS" w:hAnsi="Times New Roman"/>
          <w:b/>
          <w:bCs/>
          <w:color w:val="000000"/>
          <w:spacing w:val="-20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1"/>
          <w:sz w:val="28"/>
          <w:szCs w:val="28"/>
        </w:rPr>
        <w:t>Легко приспосабливается к новой ситуации.</w:t>
      </w:r>
    </w:p>
    <w:p w:rsidR="00F913F0" w:rsidRPr="00F87E8F" w:rsidRDefault="00F913F0" w:rsidP="00F87E8F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Всегда выполняет свои обещания, ответственен.</w:t>
      </w:r>
    </w:p>
    <w:p w:rsidR="00F913F0" w:rsidRPr="00F87E8F" w:rsidRDefault="00F913F0" w:rsidP="00F87E8F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pacing w:val="-1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  <w:lang w:val="en-US"/>
        </w:rPr>
        <w:t>Высокая</w:t>
      </w:r>
      <w:proofErr w:type="spellEnd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  <w:lang w:val="en-US"/>
        </w:rPr>
        <w:t>общительность</w:t>
      </w:r>
      <w:proofErr w:type="spellEnd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  <w:lang w:val="en-US"/>
        </w:rPr>
        <w:t xml:space="preserve"> с </w:t>
      </w:r>
      <w:proofErr w:type="spellStart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  <w:lang w:val="en-US"/>
        </w:rPr>
        <w:t>окружающими</w:t>
      </w:r>
      <w:proofErr w:type="spellEnd"/>
      <w:r w:rsidRPr="00F87E8F">
        <w:rPr>
          <w:rFonts w:ascii="Times New Roman" w:eastAsia="Arial Unicode MS" w:hAnsi="Times New Roman"/>
          <w:color w:val="000000"/>
          <w:spacing w:val="-2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  <w:r w:rsidRPr="00F87E8F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Стремится к доминированию среди сверстников.</w:t>
      </w:r>
    </w:p>
    <w:p w:rsidR="00F913F0" w:rsidRPr="00F87E8F" w:rsidRDefault="00F913F0" w:rsidP="00F87E8F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Сверстники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обращаются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за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советом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 Unicode MS" w:hAnsi="Times New Roman"/>
          <w:color w:val="000000"/>
          <w:spacing w:val="-4"/>
          <w:sz w:val="28"/>
          <w:szCs w:val="28"/>
        </w:rPr>
      </w:pPr>
    </w:p>
    <w:p w:rsidR="00F87E8F" w:rsidRDefault="00F87E8F" w:rsidP="00F913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87E8F" w:rsidRDefault="00F87E8F" w:rsidP="00F913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87E8F" w:rsidRDefault="00F87E8F" w:rsidP="00F913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87E8F" w:rsidRDefault="00F87E8F" w:rsidP="00F913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87E8F" w:rsidRDefault="00F87E8F" w:rsidP="00F87E8F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87E8F" w:rsidRDefault="00F87E8F" w:rsidP="00F87E8F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00"/>
          <w:spacing w:val="-4"/>
        </w:rPr>
      </w:pPr>
    </w:p>
    <w:p w:rsidR="00F913F0" w:rsidRPr="00F87E8F" w:rsidRDefault="00F913F0" w:rsidP="00F87E8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lastRenderedPageBreak/>
        <w:t>Диагностическая</w:t>
      </w:r>
      <w:proofErr w:type="spellEnd"/>
      <w:r w:rsidRPr="00F87E8F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проективная</w:t>
      </w:r>
      <w:proofErr w:type="spellEnd"/>
      <w:r w:rsidRPr="00F87E8F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методика</w:t>
      </w:r>
      <w:proofErr w:type="spellEnd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</w:p>
    <w:p w:rsidR="00F913F0" w:rsidRPr="00F87E8F" w:rsidRDefault="00F913F0" w:rsidP="00F87E8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«Древо желаний» (В.С.Юркевич)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Цель: изучение познавательной активности детей. 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(используются картинки и словесные ситуации)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Волшебник может исполнить 5 твоих желаний. Чтобы ты у него попросил? (6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мин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.)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Мудрец может ответить на любые твои вопросы. О чем бы ты спросил у него? (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регистрируются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первые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5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ответов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) – 6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мин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Ковер-самолет в мгновение ока доставит тебя куда ты захочешь. Куда бы ты хоте слетать? (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регистрируются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первые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5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ответов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) – 6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мин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Чудо-машина умеет все на свете: шить, печь пироги, мыть посуду, делать любые игрушки.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Что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должна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сделать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чудо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-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машина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по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твоему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приказанию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? – 5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мин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Главная книга страны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</w:rPr>
        <w:t>Вообразилии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 В ней любые истории обо всем на свете. О чем бы ты хотел узнать из этой книги? – 5 мин.</w:t>
      </w:r>
    </w:p>
    <w:p w:rsidR="00F913F0" w:rsidRPr="00F87E8F" w:rsidRDefault="00F913F0" w:rsidP="00F87E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- (регистрируются первые 5 ответов) – 4 мин.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Из ответов выбираются ответы познавательного характера.</w:t>
      </w:r>
    </w:p>
    <w:p w:rsidR="00F913F0" w:rsidRPr="00F87E8F" w:rsidRDefault="00F913F0" w:rsidP="00F87E8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Высокий уровень познавательной потребности – 9 ответов и выше.</w:t>
      </w:r>
    </w:p>
    <w:p w:rsidR="00F913F0" w:rsidRPr="00F87E8F" w:rsidRDefault="00F913F0" w:rsidP="00F87E8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Средний уровень познавательной потребности – от 3 до 8 ответов.</w:t>
      </w:r>
    </w:p>
    <w:p w:rsidR="00F913F0" w:rsidRPr="00F87E8F" w:rsidRDefault="00F913F0" w:rsidP="00F87E8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Низкий уровень познавательной потребности –2 и меньше ответов.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Качественный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анализ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:</w:t>
      </w:r>
    </w:p>
    <w:p w:rsidR="00F913F0" w:rsidRPr="00F87E8F" w:rsidRDefault="00F913F0" w:rsidP="00F87E8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F913F0" w:rsidRPr="00F87E8F" w:rsidRDefault="00F913F0" w:rsidP="00F87E8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F913F0" w:rsidRPr="00F87E8F" w:rsidRDefault="00F913F0" w:rsidP="00F87E8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Низкий уровень – дети удовлетворяются  односложной информацией, например их интересует реальность услышанной когда-то сказки, легенды и т.д.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Ответы «потребительского» содержания  - иметь игрушки, проводить досуг без познавательных целей.</w:t>
      </w:r>
    </w:p>
    <w:p w:rsidR="00F913F0" w:rsidRDefault="00F913F0" w:rsidP="00F913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Bell MT" w:eastAsia="Arial Unicode MS" w:hAnsi="Bell MT" w:cs="Arial Unicode MS"/>
          <w:color w:val="000000"/>
          <w:spacing w:val="-4"/>
        </w:rPr>
      </w:pPr>
    </w:p>
    <w:p w:rsidR="00DF5346" w:rsidRDefault="00DF5346" w:rsidP="00F913F0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F87E8F" w:rsidRDefault="00F87E8F" w:rsidP="00F913F0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913F0" w:rsidRPr="00F87E8F" w:rsidRDefault="00F913F0" w:rsidP="00F913F0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ЭКСПРЕСС-АНЕТА «ОДАРЕННЫЙ РЕБЕНОК»</w:t>
      </w:r>
    </w:p>
    <w:p w:rsidR="00F913F0" w:rsidRPr="00F87E8F" w:rsidRDefault="00F913F0" w:rsidP="00F913F0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(для воспитателя)</w:t>
      </w:r>
    </w:p>
    <w:p w:rsidR="00F913F0" w:rsidRPr="00F87E8F" w:rsidRDefault="00F913F0" w:rsidP="00F913F0">
      <w:pPr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Анкету</w:t>
      </w:r>
      <w:proofErr w:type="spellEnd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 xml:space="preserve">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заполнил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:________________________________________________________</w:t>
      </w:r>
    </w:p>
    <w:p w:rsidR="00F913F0" w:rsidRPr="00F87E8F" w:rsidRDefault="00F913F0" w:rsidP="00F913F0">
      <w:pPr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sz w:val="28"/>
          <w:szCs w:val="28"/>
          <w:lang w:val="en-US"/>
        </w:rPr>
        <w:t>Группа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426"/>
        <w:gridCol w:w="2393"/>
        <w:gridCol w:w="4220"/>
      </w:tblGrid>
      <w:tr w:rsidR="00F913F0" w:rsidRPr="00F87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Ответы</w:t>
            </w:r>
            <w:proofErr w:type="spellEnd"/>
          </w:p>
        </w:tc>
      </w:tr>
      <w:tr w:rsidR="00F913F0" w:rsidRPr="00F87E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Кого из детей в группе Вы считаете одаренными?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В чем проявляется одаренность ребенка?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Ф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И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Проявления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одаренности</w:t>
            </w:r>
            <w:proofErr w:type="spellEnd"/>
          </w:p>
        </w:tc>
      </w:tr>
      <w:tr w:rsidR="00F913F0" w:rsidRPr="00F87E8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Какое поведение у этих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Ф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И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В нескольких словах о поведении каждого ребенка</w:t>
            </w:r>
          </w:p>
        </w:tc>
      </w:tr>
      <w:tr w:rsidR="00F913F0" w:rsidRPr="00F87E8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Взаимоотношения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детей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со</w:t>
            </w:r>
            <w:proofErr w:type="spellEnd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сверстниками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Ф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и</w:t>
            </w: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 xml:space="preserve">. </w:t>
            </w:r>
            <w:proofErr w:type="spellStart"/>
            <w:r w:rsidRPr="00F87E8F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Как сложились отношения с остальными детьми</w:t>
            </w:r>
          </w:p>
        </w:tc>
      </w:tr>
      <w:tr w:rsidR="00F913F0" w:rsidRPr="00F87E8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F0" w:rsidRPr="00F87E8F" w:rsidRDefault="00F913F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Есть ли трудности в работе с этими детьми?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913F0" w:rsidRPr="00F87E8F">
        <w:trPr>
          <w:trHeight w:val="8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7E8F">
              <w:rPr>
                <w:rFonts w:ascii="Times New Roman" w:eastAsia="Arial Unicode MS" w:hAnsi="Times New Roman"/>
                <w:sz w:val="28"/>
                <w:szCs w:val="28"/>
              </w:rPr>
              <w:t>Кто из родителей в группе считает своего ребенка одаренным?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0" w:rsidRPr="00F87E8F" w:rsidRDefault="00F913F0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F913F0" w:rsidRPr="00F87E8F" w:rsidRDefault="00F913F0" w:rsidP="00F913F0">
      <w:pPr>
        <w:rPr>
          <w:rFonts w:ascii="Times New Roman" w:eastAsia="Arial Unicode MS" w:hAnsi="Times New Roman"/>
          <w:sz w:val="28"/>
          <w:szCs w:val="28"/>
        </w:rPr>
      </w:pPr>
    </w:p>
    <w:p w:rsidR="00F913F0" w:rsidRPr="00F87E8F" w:rsidRDefault="00F913F0" w:rsidP="00F913F0">
      <w:pPr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Источник:</w:t>
      </w:r>
      <w:r w:rsidRPr="00F87E8F">
        <w:rPr>
          <w:rFonts w:ascii="Times New Roman" w:eastAsia="Arial Unicode MS" w:hAnsi="Times New Roman"/>
          <w:sz w:val="28"/>
          <w:szCs w:val="28"/>
        </w:rPr>
        <w:t>Журнал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«Управление дошкольным образованием « Приложение  «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</w:rPr>
        <w:t>Медико-психолого-педагогическая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служба в ДОУ» М.2006 г.стр.87</w:t>
      </w: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DF5346" w:rsidRDefault="00DF5346" w:rsidP="00F913F0">
      <w:pPr>
        <w:jc w:val="both"/>
        <w:rPr>
          <w:rFonts w:ascii="Arial Unicode MS" w:eastAsia="Arial Unicode MS" w:hAnsi="Arial Unicode MS" w:cs="Arial Unicode MS"/>
          <w:b/>
          <w:bCs/>
        </w:rPr>
      </w:pPr>
    </w:p>
    <w:p w:rsidR="004F626B" w:rsidRDefault="004F626B" w:rsidP="00F87E8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 xml:space="preserve">Диагностика творческого потенциала. Тест </w:t>
      </w: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Торренса</w:t>
      </w:r>
      <w:proofErr w:type="spellEnd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«</w:t>
      </w: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Дорисовывание</w:t>
      </w:r>
      <w:proofErr w:type="spellEnd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 xml:space="preserve"> фигур»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 Даная методика является модифицированным вариантом методика </w:t>
      </w:r>
      <w:proofErr w:type="spellStart"/>
      <w:r w:rsidRPr="00F87E8F">
        <w:rPr>
          <w:rFonts w:ascii="Times New Roman" w:eastAsia="Arial Unicode MS" w:hAnsi="Times New Roman"/>
          <w:sz w:val="28"/>
          <w:szCs w:val="28"/>
        </w:rPr>
        <w:t>Е.П.Торренса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>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87E8F">
        <w:rPr>
          <w:rFonts w:ascii="Times New Roman" w:eastAsia="Arial Unicode MS" w:hAnsi="Times New Roman"/>
          <w:b/>
          <w:bCs/>
          <w:sz w:val="28"/>
          <w:szCs w:val="28"/>
        </w:rPr>
        <w:t>Цель:</w:t>
      </w:r>
      <w:r w:rsidRPr="00F87E8F">
        <w:rPr>
          <w:rFonts w:ascii="Times New Roman" w:eastAsia="Arial Unicode MS" w:hAnsi="Times New Roman"/>
          <w:sz w:val="28"/>
          <w:szCs w:val="28"/>
        </w:rPr>
        <w:t>определить</w:t>
      </w:r>
      <w:proofErr w:type="spellEnd"/>
      <w:r w:rsidRPr="00F87E8F">
        <w:rPr>
          <w:rFonts w:ascii="Times New Roman" w:eastAsia="Arial Unicode MS" w:hAnsi="Times New Roman"/>
          <w:sz w:val="28"/>
          <w:szCs w:val="28"/>
        </w:rPr>
        <w:t xml:space="preserve"> уровень творческого потенциала ребенка.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 w:rsidRPr="006231F6">
        <w:rPr>
          <w:rFonts w:ascii="Times New Roman" w:eastAsia="Arial Unicode MS" w:hAnsi="Times New Roman"/>
          <w:sz w:val="28"/>
          <w:szCs w:val="28"/>
          <w:u w:val="single"/>
        </w:rPr>
        <w:t>Подготовка и проведение исследования</w:t>
      </w:r>
      <w:r w:rsidRPr="00F87E8F">
        <w:rPr>
          <w:rFonts w:ascii="Times New Roman" w:eastAsia="Arial Unicode MS" w:hAnsi="Times New Roman"/>
          <w:sz w:val="28"/>
          <w:szCs w:val="28"/>
          <w:u w:val="single"/>
        </w:rPr>
        <w:t>.</w:t>
      </w:r>
    </w:p>
    <w:p w:rsidR="00F913F0" w:rsidRPr="00F87E8F" w:rsidRDefault="00F913F0" w:rsidP="00F87E8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 xml:space="preserve">Детям дается 10 фигур и предлагает поразмыслив, дорисовать эти фигуры, так чтобы получилась картинка. </w:t>
      </w:r>
      <w:r w:rsidRPr="006231F6">
        <w:rPr>
          <w:rFonts w:ascii="Times New Roman" w:eastAsia="Arial Unicode MS" w:hAnsi="Times New Roman"/>
          <w:sz w:val="28"/>
          <w:szCs w:val="28"/>
        </w:rPr>
        <w:t>Рисунки оцениваются по десяти бальной шкале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. ( </w:t>
      </w:r>
      <w:r w:rsidRPr="006231F6">
        <w:rPr>
          <w:rFonts w:ascii="Times New Roman" w:eastAsia="Arial Unicode MS" w:hAnsi="Times New Roman"/>
          <w:sz w:val="28"/>
          <w:szCs w:val="28"/>
        </w:rPr>
        <w:t>см приложение</w:t>
      </w:r>
      <w:r w:rsidRPr="00F87E8F">
        <w:rPr>
          <w:rFonts w:ascii="Times New Roman" w:eastAsia="Arial Unicode MS" w:hAnsi="Times New Roman"/>
          <w:sz w:val="28"/>
          <w:szCs w:val="28"/>
        </w:rPr>
        <w:t>)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231F6">
        <w:rPr>
          <w:rFonts w:ascii="Times New Roman" w:eastAsia="Arial Unicode MS" w:hAnsi="Times New Roman"/>
          <w:sz w:val="28"/>
          <w:szCs w:val="28"/>
          <w:u w:val="single"/>
        </w:rPr>
        <w:t>Обработка данных</w:t>
      </w:r>
      <w:r w:rsidRPr="00F87E8F">
        <w:rPr>
          <w:rFonts w:ascii="Times New Roman" w:eastAsia="Arial Unicode MS" w:hAnsi="Times New Roman"/>
          <w:sz w:val="28"/>
          <w:szCs w:val="28"/>
        </w:rPr>
        <w:t>: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0-2 балла - ребенок ничего не придумал, нарисовал рядом что-то свое; неопределенные штрихи и линии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3-4 балла - нарисовал нечто простое, неоригинальное, лишенное деталей; фантазия не угадывается.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5-7 баллов - изобразил отдельный объект, но с разнообразными дополнениями.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8-9 баллов - нарисовал несколько объектов, объединенных сюжетом.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10 баллов -создал единую композицию, включив в нее все предлагаемые элементы, превращенные в образы.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6231F6">
        <w:rPr>
          <w:rFonts w:ascii="Times New Roman" w:eastAsia="Arial Unicode MS" w:hAnsi="Times New Roman"/>
          <w:sz w:val="28"/>
          <w:szCs w:val="28"/>
        </w:rPr>
        <w:t>Низкий уровень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6231F6">
        <w:rPr>
          <w:rFonts w:ascii="Times New Roman" w:eastAsia="Arial Unicode MS" w:hAnsi="Times New Roman"/>
          <w:sz w:val="28"/>
          <w:szCs w:val="28"/>
        </w:rPr>
        <w:t>от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 0 </w:t>
      </w:r>
      <w:r w:rsidRPr="006231F6">
        <w:rPr>
          <w:rFonts w:ascii="Times New Roman" w:eastAsia="Arial Unicode MS" w:hAnsi="Times New Roman"/>
          <w:sz w:val="28"/>
          <w:szCs w:val="28"/>
        </w:rPr>
        <w:t>до</w:t>
      </w:r>
      <w:r w:rsidRPr="00F87E8F">
        <w:rPr>
          <w:rFonts w:ascii="Times New Roman" w:eastAsia="Arial Unicode MS" w:hAnsi="Times New Roman"/>
          <w:sz w:val="28"/>
          <w:szCs w:val="28"/>
        </w:rPr>
        <w:t xml:space="preserve"> 2 </w:t>
      </w:r>
      <w:r w:rsidRPr="006231F6">
        <w:rPr>
          <w:rFonts w:ascii="Times New Roman" w:eastAsia="Arial Unicode MS" w:hAnsi="Times New Roman"/>
          <w:sz w:val="28"/>
          <w:szCs w:val="28"/>
        </w:rPr>
        <w:t>баллов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Средний – от 3 до 7 баллов</w:t>
      </w:r>
    </w:p>
    <w:p w:rsidR="00F913F0" w:rsidRPr="00F87E8F" w:rsidRDefault="00F913F0" w:rsidP="00F87E8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87E8F">
        <w:rPr>
          <w:rFonts w:ascii="Times New Roman" w:eastAsia="Arial Unicode MS" w:hAnsi="Times New Roman"/>
          <w:sz w:val="28"/>
          <w:szCs w:val="28"/>
        </w:rPr>
        <w:t>Высокий от 8 до 10 баллов</w:t>
      </w:r>
    </w:p>
    <w:p w:rsidR="00F913F0" w:rsidRDefault="00F913F0" w:rsidP="00F913F0"/>
    <w:p w:rsidR="00F913F0" w:rsidRDefault="00F913F0" w:rsidP="00F913F0"/>
    <w:p w:rsidR="00F913F0" w:rsidRDefault="00F913F0" w:rsidP="00F913F0"/>
    <w:p w:rsidR="00F913F0" w:rsidRDefault="00F913F0" w:rsidP="00F913F0"/>
    <w:p w:rsidR="00F913F0" w:rsidRDefault="00F913F0" w:rsidP="00F913F0">
      <w:pPr>
        <w:jc w:val="center"/>
        <w:rPr>
          <w:b/>
          <w:sz w:val="24"/>
          <w:szCs w:val="24"/>
        </w:rPr>
      </w:pPr>
    </w:p>
    <w:p w:rsidR="00F913F0" w:rsidRDefault="00F913F0"/>
    <w:sectPr w:rsidR="00F913F0" w:rsidSect="00A9709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D4" w:rsidRDefault="00AD7AD4" w:rsidP="004F626B">
      <w:pPr>
        <w:spacing w:after="0" w:line="240" w:lineRule="auto"/>
      </w:pPr>
      <w:r>
        <w:separator/>
      </w:r>
    </w:p>
  </w:endnote>
  <w:endnote w:type="continuationSeparator" w:id="1">
    <w:p w:rsidR="00AD7AD4" w:rsidRDefault="00AD7AD4" w:rsidP="004F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568"/>
    </w:sdtPr>
    <w:sdtContent>
      <w:p w:rsidR="00AD7AD4" w:rsidRDefault="00E63463">
        <w:pPr>
          <w:pStyle w:val="ac"/>
          <w:jc w:val="right"/>
        </w:pPr>
        <w:fldSimple w:instr=" PAGE   \* MERGEFORMAT ">
          <w:r w:rsidR="00F737FC">
            <w:rPr>
              <w:noProof/>
            </w:rPr>
            <w:t>28</w:t>
          </w:r>
        </w:fldSimple>
      </w:p>
    </w:sdtContent>
  </w:sdt>
  <w:p w:rsidR="00AD7AD4" w:rsidRDefault="00AD7A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D4" w:rsidRDefault="00AD7AD4" w:rsidP="004F626B">
      <w:pPr>
        <w:spacing w:after="0" w:line="240" w:lineRule="auto"/>
      </w:pPr>
      <w:r>
        <w:separator/>
      </w:r>
    </w:p>
  </w:footnote>
  <w:footnote w:type="continuationSeparator" w:id="1">
    <w:p w:rsidR="00AD7AD4" w:rsidRDefault="00AD7AD4" w:rsidP="004F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90F36CE"/>
    <w:multiLevelType w:val="hybridMultilevel"/>
    <w:tmpl w:val="528881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09B51F8C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outline w:val="0"/>
        <w:shadow w:val="0"/>
        <w:emboss w:val="0"/>
        <w:imprint w:val="0"/>
        <w:sz w:val="16"/>
      </w:rPr>
    </w:lvl>
  </w:abstractNum>
  <w:abstractNum w:abstractNumId="11">
    <w:nsid w:val="0B7C4843"/>
    <w:multiLevelType w:val="multilevel"/>
    <w:tmpl w:val="C7B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3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B5D77E2"/>
    <w:multiLevelType w:val="hybridMultilevel"/>
    <w:tmpl w:val="DD3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16D7B6E"/>
    <w:multiLevelType w:val="hybridMultilevel"/>
    <w:tmpl w:val="14DE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3C332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7792F06"/>
    <w:multiLevelType w:val="hybridMultilevel"/>
    <w:tmpl w:val="6E5A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8006174"/>
    <w:multiLevelType w:val="multilevel"/>
    <w:tmpl w:val="F0F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42FDB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outline w:val="0"/>
        <w:shadow w:val="0"/>
        <w:emboss w:val="0"/>
        <w:imprint w:val="0"/>
        <w:sz w:val="16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28"/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7"/>
    </w:lvlOverride>
  </w:num>
  <w:num w:numId="10">
    <w:abstractNumId w:val="20"/>
    <w:lvlOverride w:ilvl="0">
      <w:startOverride w:val="1"/>
    </w:lvlOverride>
  </w:num>
  <w:num w:numId="11">
    <w:abstractNumId w:val="13"/>
    <w:lvlOverride w:ilvl="0">
      <w:startOverride w:val="10"/>
    </w:lvlOverride>
  </w:num>
  <w:num w:numId="12">
    <w:abstractNumId w:val="21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27"/>
    <w:lvlOverride w:ilvl="0">
      <w:startOverride w:val="1"/>
    </w:lvlOverride>
  </w:num>
  <w:num w:numId="15">
    <w:abstractNumId w:val="27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3"/>
    </w:lvlOverride>
  </w:num>
  <w:num w:numId="24">
    <w:abstractNumId w:val="15"/>
    <w:lvlOverride w:ilvl="0">
      <w:startOverride w:val="9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F0"/>
    <w:rsid w:val="00031788"/>
    <w:rsid w:val="001767D2"/>
    <w:rsid w:val="0032483C"/>
    <w:rsid w:val="00373CE9"/>
    <w:rsid w:val="004B4B09"/>
    <w:rsid w:val="004F626B"/>
    <w:rsid w:val="00560699"/>
    <w:rsid w:val="00622E10"/>
    <w:rsid w:val="006231F6"/>
    <w:rsid w:val="00662519"/>
    <w:rsid w:val="006905E6"/>
    <w:rsid w:val="00696004"/>
    <w:rsid w:val="007C165A"/>
    <w:rsid w:val="00937AFE"/>
    <w:rsid w:val="009E22EC"/>
    <w:rsid w:val="00A9709C"/>
    <w:rsid w:val="00AD7AD4"/>
    <w:rsid w:val="00B0271B"/>
    <w:rsid w:val="00CF16F0"/>
    <w:rsid w:val="00D23F6B"/>
    <w:rsid w:val="00D901F1"/>
    <w:rsid w:val="00DE5B61"/>
    <w:rsid w:val="00DF5346"/>
    <w:rsid w:val="00E60916"/>
    <w:rsid w:val="00E63463"/>
    <w:rsid w:val="00EA7A78"/>
    <w:rsid w:val="00F737FC"/>
    <w:rsid w:val="00F87E8F"/>
    <w:rsid w:val="00F913F0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3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13F0"/>
    <w:pPr>
      <w:spacing w:before="100" w:beforeAutospacing="1" w:after="100" w:afterAutospacing="1" w:line="240" w:lineRule="auto"/>
      <w:outlineLvl w:val="0"/>
    </w:pPr>
    <w:rPr>
      <w:rFonts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13F0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locked/>
    <w:rsid w:val="00F913F0"/>
    <w:rPr>
      <w:rFonts w:ascii="Calibri" w:hAnsi="Calibri" w:cs="Calibri"/>
      <w:b/>
      <w:bCs/>
      <w:kern w:val="36"/>
      <w:sz w:val="48"/>
      <w:szCs w:val="48"/>
      <w:lang w:val="ru-RU" w:eastAsia="ru-RU" w:bidi="ar-SA"/>
    </w:rPr>
  </w:style>
  <w:style w:type="character" w:styleId="a4">
    <w:name w:val="Strong"/>
    <w:basedOn w:val="a0"/>
    <w:qFormat/>
    <w:rsid w:val="00F913F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rsid w:val="00F913F0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semiHidden/>
    <w:locked/>
    <w:rsid w:val="00F913F0"/>
    <w:rPr>
      <w:rFonts w:ascii="Tahoma" w:hAnsi="Tahoma" w:cs="Tahoma"/>
      <w:sz w:val="16"/>
      <w:szCs w:val="16"/>
      <w:lang w:val="ru-RU" w:eastAsia="en-US" w:bidi="ar-SA"/>
    </w:rPr>
  </w:style>
  <w:style w:type="paragraph" w:styleId="a7">
    <w:name w:val="Balloon Text"/>
    <w:basedOn w:val="a"/>
    <w:link w:val="a6"/>
    <w:semiHidden/>
    <w:rsid w:val="00F9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1"/>
    <w:locked/>
    <w:rsid w:val="00F913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F913F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F913F0"/>
    <w:pPr>
      <w:ind w:left="720"/>
    </w:pPr>
  </w:style>
  <w:style w:type="paragraph" w:styleId="a8">
    <w:name w:val="List Paragraph"/>
    <w:basedOn w:val="a"/>
    <w:qFormat/>
    <w:rsid w:val="00F913F0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F913F0"/>
  </w:style>
  <w:style w:type="table" w:styleId="a9">
    <w:name w:val="Table Grid"/>
    <w:basedOn w:val="a1"/>
    <w:rsid w:val="00F913F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D901F1"/>
    <w:pPr>
      <w:suppressAutoHyphens/>
      <w:spacing w:after="120" w:line="480" w:lineRule="auto"/>
      <w:ind w:left="283"/>
    </w:pPr>
    <w:rPr>
      <w:rFonts w:ascii="Times New Roman" w:eastAsia="Calibri" w:hAnsi="Times New Roman"/>
      <w:color w:val="212121"/>
      <w:sz w:val="28"/>
      <w:szCs w:val="28"/>
      <w:lang w:eastAsia="ar-SA"/>
    </w:rPr>
  </w:style>
  <w:style w:type="paragraph" w:styleId="aa">
    <w:name w:val="header"/>
    <w:basedOn w:val="a"/>
    <w:link w:val="ab"/>
    <w:rsid w:val="004F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F626B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4F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5615</Words>
  <Characters>38761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8</cp:revision>
  <cp:lastPrinted>2013-11-11T04:19:00Z</cp:lastPrinted>
  <dcterms:created xsi:type="dcterms:W3CDTF">2013-11-11T03:53:00Z</dcterms:created>
  <dcterms:modified xsi:type="dcterms:W3CDTF">2017-04-19T15:08:00Z</dcterms:modified>
</cp:coreProperties>
</file>