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E0" w:rsidRDefault="005537E0" w:rsidP="00553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F9E">
        <w:rPr>
          <w:rFonts w:ascii="Times New Roman" w:hAnsi="Times New Roman" w:cs="Times New Roman"/>
          <w:b/>
          <w:sz w:val="28"/>
          <w:szCs w:val="28"/>
        </w:rPr>
        <w:t>Конспект по речевому развитию в коррекционной подготовительной группе.</w:t>
      </w:r>
    </w:p>
    <w:p w:rsidR="005537E0" w:rsidRPr="00B06F9E" w:rsidRDefault="005537E0" w:rsidP="005537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Разработала: воспитатель МБДОУ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Курагинский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№15» Пирожкова А.А.</w:t>
      </w:r>
    </w:p>
    <w:p w:rsidR="005537E0" w:rsidRPr="00B06F9E" w:rsidRDefault="005537E0" w:rsidP="00553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F9E">
        <w:rPr>
          <w:rFonts w:ascii="Times New Roman" w:hAnsi="Times New Roman" w:cs="Times New Roman"/>
          <w:b/>
          <w:sz w:val="28"/>
          <w:szCs w:val="28"/>
        </w:rPr>
        <w:t>« Богатыри земли Русской».</w:t>
      </w:r>
    </w:p>
    <w:p w:rsidR="005537E0" w:rsidRPr="00B06F9E" w:rsidRDefault="005537E0" w:rsidP="005537E0">
      <w:pPr>
        <w:jc w:val="both"/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6F9E">
        <w:rPr>
          <w:rFonts w:ascii="Times New Roman" w:hAnsi="Times New Roman" w:cs="Times New Roman"/>
          <w:sz w:val="28"/>
          <w:szCs w:val="28"/>
        </w:rPr>
        <w:t>квес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B06F9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игра для дошкольников, имеет большую педагогическую ценность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B06F9E">
        <w:rPr>
          <w:rFonts w:ascii="Times New Roman" w:hAnsi="Times New Roman" w:cs="Times New Roman"/>
          <w:sz w:val="28"/>
          <w:szCs w:val="28"/>
        </w:rPr>
        <w:t>способству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06F9E">
        <w:rPr>
          <w:rFonts w:ascii="Times New Roman" w:hAnsi="Times New Roman" w:cs="Times New Roman"/>
          <w:sz w:val="28"/>
          <w:szCs w:val="28"/>
        </w:rPr>
        <w:t xml:space="preserve"> познанию окружающего, развивают у детей смекалку, выдержку, самообладание, чувство юмора, организованн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6F9E">
        <w:rPr>
          <w:rFonts w:ascii="Times New Roman" w:hAnsi="Times New Roman" w:cs="Times New Roman"/>
          <w:sz w:val="28"/>
          <w:szCs w:val="28"/>
        </w:rPr>
        <w:t>сть.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b/>
          <w:sz w:val="28"/>
          <w:szCs w:val="28"/>
        </w:rPr>
        <w:t>Вид  деятельности:</w:t>
      </w:r>
      <w:r w:rsidRPr="00B06F9E">
        <w:rPr>
          <w:rFonts w:ascii="Times New Roman" w:hAnsi="Times New Roman" w:cs="Times New Roman"/>
          <w:sz w:val="28"/>
          <w:szCs w:val="28"/>
        </w:rPr>
        <w:t xml:space="preserve"> игровая, коммуникативная, восприятие художественной литературы, музыки.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речевое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>, физическое, социально- коммуникативное, познавательное, художест</w:t>
      </w:r>
      <w:r>
        <w:rPr>
          <w:rFonts w:ascii="Times New Roman" w:hAnsi="Times New Roman" w:cs="Times New Roman"/>
          <w:sz w:val="28"/>
          <w:szCs w:val="28"/>
        </w:rPr>
        <w:t>венно- эстетическое</w:t>
      </w:r>
      <w:r w:rsidRPr="00B06F9E">
        <w:rPr>
          <w:rFonts w:ascii="Times New Roman" w:hAnsi="Times New Roman" w:cs="Times New Roman"/>
          <w:sz w:val="28"/>
          <w:szCs w:val="28"/>
        </w:rPr>
        <w:t>.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b/>
          <w:sz w:val="28"/>
          <w:szCs w:val="28"/>
        </w:rPr>
        <w:t>Цель:</w:t>
      </w:r>
      <w:r w:rsidRPr="00B06F9E">
        <w:rPr>
          <w:rFonts w:ascii="Times New Roman" w:hAnsi="Times New Roman" w:cs="Times New Roman"/>
          <w:sz w:val="28"/>
          <w:szCs w:val="28"/>
        </w:rPr>
        <w:t xml:space="preserve"> создание условий о представлении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6F9E">
        <w:rPr>
          <w:rFonts w:ascii="Times New Roman" w:hAnsi="Times New Roman" w:cs="Times New Roman"/>
          <w:sz w:val="28"/>
          <w:szCs w:val="28"/>
        </w:rPr>
        <w:t xml:space="preserve"> о героическом прошлом русского народа Древней Руси, великих русских богатырях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F9E">
        <w:rPr>
          <w:rFonts w:ascii="Times New Roman" w:hAnsi="Times New Roman" w:cs="Times New Roman"/>
          <w:sz w:val="28"/>
          <w:szCs w:val="28"/>
        </w:rPr>
        <w:t>- защитниках земли русской.</w:t>
      </w:r>
    </w:p>
    <w:p w:rsidR="005537E0" w:rsidRPr="00B06F9E" w:rsidRDefault="005537E0" w:rsidP="005537E0">
      <w:pPr>
        <w:rPr>
          <w:rFonts w:ascii="Times New Roman" w:hAnsi="Times New Roman" w:cs="Times New Roman"/>
          <w:b/>
          <w:sz w:val="28"/>
          <w:szCs w:val="28"/>
        </w:rPr>
      </w:pPr>
      <w:r w:rsidRPr="00B06F9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537E0" w:rsidRPr="00B06F9E" w:rsidRDefault="005537E0" w:rsidP="005537E0">
      <w:pPr>
        <w:rPr>
          <w:rFonts w:ascii="Times New Roman" w:hAnsi="Times New Roman" w:cs="Times New Roman"/>
          <w:b/>
          <w:sz w:val="28"/>
          <w:szCs w:val="28"/>
        </w:rPr>
      </w:pPr>
      <w:r w:rsidRPr="00B06F9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b/>
          <w:sz w:val="28"/>
          <w:szCs w:val="28"/>
        </w:rPr>
        <w:t>-</w:t>
      </w:r>
      <w:r w:rsidRPr="00B06F9E">
        <w:rPr>
          <w:rFonts w:ascii="Times New Roman" w:hAnsi="Times New Roman" w:cs="Times New Roman"/>
          <w:sz w:val="28"/>
          <w:szCs w:val="28"/>
        </w:rPr>
        <w:t xml:space="preserve">способствовать развитию связной речи, обогащению словаря 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щит, булава, палица, кольчуга, </w:t>
      </w:r>
      <w:proofErr w:type="spellStart"/>
      <w:r w:rsidRPr="00B06F9E">
        <w:rPr>
          <w:rFonts w:ascii="Times New Roman" w:hAnsi="Times New Roman" w:cs="Times New Roman"/>
          <w:sz w:val="28"/>
          <w:szCs w:val="28"/>
        </w:rPr>
        <w:t>горюч-камень</w:t>
      </w:r>
      <w:proofErr w:type="spellEnd"/>
      <w:r w:rsidRPr="00B06F9E">
        <w:rPr>
          <w:rFonts w:ascii="Times New Roman" w:hAnsi="Times New Roman" w:cs="Times New Roman"/>
          <w:sz w:val="28"/>
          <w:szCs w:val="28"/>
        </w:rPr>
        <w:t>), активизации и совершенствования грамматического строя речи;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- расширять знания о понятии « былина», как жанре народного творчества;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- сформировать представления о старославянской речи;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- обучение самостоятельному умозаключению;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- закрепить знания названий элементов костюма и орудия русского богатыря;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- закрепление работы со звуками и портретами букв;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-  научить детей устанавливать причинно- следственные связи;</w:t>
      </w:r>
    </w:p>
    <w:p w:rsidR="005537E0" w:rsidRPr="00B06F9E" w:rsidRDefault="005537E0" w:rsidP="005537E0">
      <w:pPr>
        <w:rPr>
          <w:rFonts w:ascii="Times New Roman" w:hAnsi="Times New Roman" w:cs="Times New Roman"/>
          <w:b/>
          <w:sz w:val="28"/>
          <w:szCs w:val="28"/>
        </w:rPr>
      </w:pPr>
      <w:r w:rsidRPr="00B06F9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- развивать у детей умение ориентироваться на местности по карте- схеме, определять направление маршрута;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lastRenderedPageBreak/>
        <w:t>- развивать познавательную активность, любознательность, логическое мышление, воображение и внимание;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- развивать представление о времени, умении ориентироваться в прошлом и настоящем;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-развивать умения работать в группах и решать сообща проблемные задачи;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 xml:space="preserve">-развитие физических 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>ловкость, быстрота реакции, координационная способность) и психических ( воля, целеустремленность, самоконтроль) качеств;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-развивать логическое мышление, закреплять навыки сравнения и обобщения;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- развитие связной речи.</w:t>
      </w:r>
    </w:p>
    <w:p w:rsidR="005537E0" w:rsidRPr="00B06F9E" w:rsidRDefault="005537E0" w:rsidP="005537E0">
      <w:pPr>
        <w:rPr>
          <w:rFonts w:ascii="Times New Roman" w:hAnsi="Times New Roman" w:cs="Times New Roman"/>
          <w:b/>
          <w:sz w:val="28"/>
          <w:szCs w:val="28"/>
        </w:rPr>
      </w:pPr>
      <w:r w:rsidRPr="00B06F9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- воспитывать такие качества как чувство собственного достоинства, взаимовыручка, товарищество, дружелюбие, честность в игре, справедливость.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6F9E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B06F9E">
        <w:rPr>
          <w:rFonts w:ascii="Times New Roman" w:hAnsi="Times New Roman" w:cs="Times New Roman"/>
          <w:b/>
          <w:sz w:val="28"/>
          <w:szCs w:val="28"/>
        </w:rPr>
        <w:t>:</w:t>
      </w:r>
      <w:r w:rsidRPr="00B06F9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>арта</w:t>
      </w:r>
      <w:proofErr w:type="spellEnd"/>
      <w:r w:rsidRPr="00B06F9E">
        <w:rPr>
          <w:rFonts w:ascii="Times New Roman" w:hAnsi="Times New Roman" w:cs="Times New Roman"/>
          <w:sz w:val="28"/>
          <w:szCs w:val="28"/>
        </w:rPr>
        <w:t xml:space="preserve">- схема, музыкальный центр, </w:t>
      </w:r>
      <w:proofErr w:type="spellStart"/>
      <w:r w:rsidRPr="00B06F9E">
        <w:rPr>
          <w:rFonts w:ascii="Times New Roman" w:hAnsi="Times New Roman" w:cs="Times New Roman"/>
          <w:sz w:val="28"/>
          <w:szCs w:val="28"/>
        </w:rPr>
        <w:t>горюч-камень</w:t>
      </w:r>
      <w:proofErr w:type="spellEnd"/>
      <w:r w:rsidRPr="00B06F9E">
        <w:rPr>
          <w:rFonts w:ascii="Times New Roman" w:hAnsi="Times New Roman" w:cs="Times New Roman"/>
          <w:sz w:val="28"/>
          <w:szCs w:val="28"/>
        </w:rPr>
        <w:t xml:space="preserve">, почтовый  голубь ( оригами) с свитком, кочки с наклеенными на них портретами букв и их звуков ( м, </w:t>
      </w:r>
      <w:proofErr w:type="spellStart"/>
      <w:r w:rsidRPr="00B06F9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06F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F9E">
        <w:rPr>
          <w:rFonts w:ascii="Times New Roman" w:hAnsi="Times New Roman" w:cs="Times New Roman"/>
          <w:sz w:val="28"/>
          <w:szCs w:val="28"/>
        </w:rPr>
        <w:t>э,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F9E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F9E">
        <w:rPr>
          <w:rFonts w:ascii="Times New Roman" w:hAnsi="Times New Roman" w:cs="Times New Roman"/>
          <w:sz w:val="28"/>
          <w:szCs w:val="28"/>
        </w:rPr>
        <w:t>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F9E">
        <w:rPr>
          <w:rFonts w:ascii="Times New Roman" w:hAnsi="Times New Roman" w:cs="Times New Roman"/>
          <w:sz w:val="28"/>
          <w:szCs w:val="28"/>
        </w:rPr>
        <w:t>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F9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06F9E">
        <w:rPr>
          <w:rFonts w:ascii="Times New Roman" w:hAnsi="Times New Roman" w:cs="Times New Roman"/>
          <w:sz w:val="28"/>
          <w:szCs w:val="28"/>
        </w:rPr>
        <w:t>), картина В. М. Васнецова «Богатыри», ребус, картинки с изображением булавы, меча, щита.</w:t>
      </w:r>
    </w:p>
    <w:p w:rsidR="005537E0" w:rsidRPr="00B06F9E" w:rsidRDefault="005537E0" w:rsidP="005537E0">
      <w:pPr>
        <w:rPr>
          <w:rFonts w:ascii="Times New Roman" w:hAnsi="Times New Roman" w:cs="Times New Roman"/>
          <w:b/>
          <w:sz w:val="28"/>
          <w:szCs w:val="28"/>
        </w:rPr>
      </w:pPr>
      <w:r w:rsidRPr="00B06F9E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работа:- </w:t>
      </w:r>
      <w:r w:rsidRPr="00B06F9E">
        <w:rPr>
          <w:rFonts w:ascii="Times New Roman" w:hAnsi="Times New Roman" w:cs="Times New Roman"/>
          <w:sz w:val="28"/>
          <w:szCs w:val="28"/>
        </w:rPr>
        <w:t>рассматривание картины В. М. Васнецова «Богатыри»;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-беседы про богатырей;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 xml:space="preserve">- чтение былин  « Илья Муромец и соловей разбойник», « Алеша Попович и </w:t>
      </w:r>
      <w:proofErr w:type="spellStart"/>
      <w:r w:rsidRPr="00B06F9E">
        <w:rPr>
          <w:rFonts w:ascii="Times New Roman" w:hAnsi="Times New Roman" w:cs="Times New Roman"/>
          <w:sz w:val="28"/>
          <w:szCs w:val="28"/>
        </w:rPr>
        <w:t>Тугарин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6F9E">
        <w:rPr>
          <w:rFonts w:ascii="Times New Roman" w:hAnsi="Times New Roman" w:cs="Times New Roman"/>
          <w:sz w:val="28"/>
          <w:szCs w:val="28"/>
        </w:rPr>
        <w:t>Змей»,  «Добрыня Никитич и Змей Горыныч».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6F9E">
        <w:rPr>
          <w:rFonts w:ascii="Times New Roman" w:hAnsi="Times New Roman" w:cs="Times New Roman"/>
          <w:b/>
          <w:sz w:val="28"/>
          <w:szCs w:val="28"/>
        </w:rPr>
        <w:t>Словарь:</w:t>
      </w:r>
      <w:r w:rsidRPr="00B06F9E">
        <w:rPr>
          <w:rFonts w:ascii="Times New Roman" w:hAnsi="Times New Roman" w:cs="Times New Roman"/>
          <w:sz w:val="28"/>
          <w:szCs w:val="28"/>
        </w:rPr>
        <w:t xml:space="preserve"> кольчуга, былина, дружина, сказатель, нараспев, булава, палица, колчан, снаряжение, богатырь, слагать, стрелы, щит, гусли, гусляр.</w:t>
      </w:r>
      <w:proofErr w:type="gramEnd"/>
    </w:p>
    <w:p w:rsidR="005537E0" w:rsidRPr="00B06F9E" w:rsidRDefault="005537E0" w:rsidP="005537E0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 xml:space="preserve">Ход </w:t>
      </w:r>
      <w:proofErr w:type="spellStart"/>
      <w:r w:rsidRPr="00B06F9E">
        <w:rPr>
          <w:rFonts w:ascii="Times New Roman" w:hAnsi="Times New Roman" w:cs="Times New Roman"/>
          <w:sz w:val="28"/>
          <w:szCs w:val="28"/>
        </w:rPr>
        <w:t>квес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B06F9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 находятся в группе. Зазвучал музыкальный инструмент « гусли».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Ребята, что это за музыкальный инструмент?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гусли.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lastRenderedPageBreak/>
        <w:t>Воспитатель: А разве сейчас часто можно услышать игру на гуслях?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Нет.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 xml:space="preserve">Воспитатель: Значит, 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не спроста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зазвучали гусли. Может что- то случилось, как вы думаете?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Может.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 xml:space="preserve">Воспитатель: Тогда давайте уберем игрушки, 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может тогда перестанут они играть?!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 xml:space="preserve">Убирают игрушки, по окончании музыка затихает, но фоном играет. Прилетел почтовый голубь 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>оригами) с свитком, прикрепленным к лапкам.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Смотрите, ребята. Это что за птица?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Голубь.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Да, но он не простой, а почтовый. А почему?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У него к лапкам свиток какой-то привязан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В наше время почтовые голуби приносят свитки, письма?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Нет.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 xml:space="preserve">Воспитатель:  А как вы думаете раньше на Руси, на чем писали? </w:t>
      </w:r>
    </w:p>
    <w:p w:rsidR="005537E0" w:rsidRPr="00B06F9E" w:rsidRDefault="005537E0" w:rsidP="005537E0">
      <w:pPr>
        <w:rPr>
          <w:rFonts w:ascii="Times New Roman" w:hAnsi="Times New Roman" w:cs="Times New Roman"/>
          <w:b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Бумаге.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 xml:space="preserve">Воспитатель: Нет,  на бересте ребята березовой. Значит 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не спроста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это все. Посмотрим от кого этот свиток?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Да.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 открепляет от лапок свиток, раскручивает и читает детям: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B06F9E">
        <w:rPr>
          <w:rFonts w:ascii="Times New Roman" w:hAnsi="Times New Roman" w:cs="Times New Roman"/>
          <w:sz w:val="28"/>
          <w:szCs w:val="28"/>
        </w:rPr>
        <w:t>гой-еси</w:t>
      </w:r>
      <w:proofErr w:type="spellEnd"/>
      <w:r w:rsidRPr="00B06F9E">
        <w:rPr>
          <w:rFonts w:ascii="Times New Roman" w:hAnsi="Times New Roman" w:cs="Times New Roman"/>
          <w:sz w:val="28"/>
          <w:szCs w:val="28"/>
        </w:rPr>
        <w:t>, добры молодцы да красны девицы!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Напал враг на нашу Русь-  </w:t>
      </w:r>
      <w:r w:rsidRPr="00B06F9E">
        <w:rPr>
          <w:rFonts w:ascii="Times New Roman" w:hAnsi="Times New Roman" w:cs="Times New Roman"/>
          <w:sz w:val="28"/>
          <w:szCs w:val="28"/>
        </w:rPr>
        <w:t>матушку, опустошает землю, разоряет дома, да уводит в полон людей мирных.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Встали мы – богатыри на защиту люда русского, да беда приключилась неминуча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пропали все доспехи да оружие! 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Коли есть среди вас люди храбрые да выносливые, помогите отыскать нам пропажу сию. Помогите одолеть лихих недугов! А за помощь вашу отплатим добром».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lastRenderedPageBreak/>
        <w:t>Воспитатель: Ребята, а вы готовы помочь богатырям отыскать их пропажу?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Да, готовы!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А как мы попадем в древнюю Русь?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Надо заклинания произнести.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 xml:space="preserve">Воспитатель: Тогда закрывайте глаза 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И скажем раз, два, три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 древнюю Русь нам путь укажи.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Открывают глаза и видят «Горюч камень». Дети  читают,  что там написано: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Налево пойдеш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в плен попадешь,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Направо пойдеш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смерть найдешь,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А прямо пойдеш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силу богатырскую найдешь.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По какой дороге пойдем?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Прямо пойдем. И проговаривают: Дружно встали раз, два, три мы теперь богатыри!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Идут прямо и перед ними первое препятствие непроходимое болото с косками.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Как нам через него пройти?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По кочкам давайте перейдем.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Смотрите на каждой кочке портрет буквы  с ее звуком. Нам надо придумать любое слово с этим звуком и определить его место в слове.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 вместе с воспитателем переходят непроходимое болото по кочкам. Слышатся мелодия  гусли.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Значит мы на правильном пути.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 xml:space="preserve"> Дальше следуя карте</w:t>
      </w: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B06F9E">
        <w:rPr>
          <w:rFonts w:ascii="Times New Roman" w:hAnsi="Times New Roman" w:cs="Times New Roman"/>
          <w:sz w:val="28"/>
          <w:szCs w:val="28"/>
        </w:rPr>
        <w:t xml:space="preserve"> схеме заходят в фае, и видят на столе ребус. Разгадав 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получилось слово « Богатырь». Мелодия гусли проиграла снова.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Мы правильно разгадали ребус.</w:t>
      </w:r>
    </w:p>
    <w:p w:rsidR="005537E0" w:rsidRPr="00B06F9E" w:rsidRDefault="005537E0" w:rsidP="005537E0">
      <w:pPr>
        <w:rPr>
          <w:rFonts w:ascii="Times New Roman" w:hAnsi="Times New Roman" w:cs="Times New Roman"/>
          <w:b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lastRenderedPageBreak/>
        <w:t>Воспитатель: Ребята я вам буду говорить слова, а вы мне антонимы этих слов. И какие  антонимы относятся  к угаданному слов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« Богатырь» ( война, враг, злой, драться, слабый).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Мир, друг, добрый, мириться, сильный. Все подходят. Слышат знакомую ими уже мелодию гусли.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Смотрите  там что- то лежит. Подходят и видят три  картины: одна целая, две  разрезанных. Это враги разрезали одну картину. Что теперь делать?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Собрать по образцу. Собирают ее. Услышали мелодию гусли.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Какие молодцы! А кто изображен на ней?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Богатыри.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Правильно. Посмотрите внимательно, как они и во что одеты? Что в руках? А на чем передвигаются богатыри?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Отвечают на поставленные вопросы.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Утомились? Тогда сделаем богатырскую разминку.</w:t>
      </w:r>
    </w:p>
    <w:p w:rsidR="005537E0" w:rsidRPr="00B06F9E" w:rsidRDefault="005537E0" w:rsidP="005537E0">
      <w:pPr>
        <w:rPr>
          <w:rFonts w:ascii="Times New Roman" w:hAnsi="Times New Roman" w:cs="Times New Roman"/>
          <w:b/>
          <w:sz w:val="28"/>
          <w:szCs w:val="28"/>
        </w:rPr>
      </w:pPr>
      <w:r w:rsidRPr="00B06F9E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Дружно встали.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Раз, два, три! Мы богатыри.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Мы ладонь к глазам приставим,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 xml:space="preserve">Ноги крепкие расставим, 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Поворачиваясь вправо,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 xml:space="preserve">Оглядимся величаво, 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И налево надо тоже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 xml:space="preserve">Поглядеть из- 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ладошек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И направо и еще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Через левое плечо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Буквой «Л» расставим ноги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Словно в танце руки – в боки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lastRenderedPageBreak/>
        <w:t>Наклонились влево, вправо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Получается на славу.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Отдохнули? Зарядились богатырской силой?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 xml:space="preserve">Дети: Да. Видят на кабинках приклеенные  прямоугольные листы </w:t>
      </w:r>
      <w:proofErr w:type="spellStart"/>
      <w:r w:rsidRPr="00B06F9E">
        <w:rPr>
          <w:rFonts w:ascii="Times New Roman" w:hAnsi="Times New Roman" w:cs="Times New Roman"/>
          <w:sz w:val="28"/>
          <w:szCs w:val="28"/>
        </w:rPr>
        <w:t>розового</w:t>
      </w:r>
      <w:proofErr w:type="spellEnd"/>
      <w:r w:rsidRPr="00B06F9E">
        <w:rPr>
          <w:rFonts w:ascii="Times New Roman" w:hAnsi="Times New Roman" w:cs="Times New Roman"/>
          <w:sz w:val="28"/>
          <w:szCs w:val="28"/>
        </w:rPr>
        <w:t xml:space="preserve"> и синего цвета.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Что за цветные фигуры? А почему они двух цветов? И что это значит?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 xml:space="preserve">Дети: Прямоугольники  </w:t>
      </w:r>
      <w:proofErr w:type="spellStart"/>
      <w:r w:rsidRPr="00B06F9E">
        <w:rPr>
          <w:rFonts w:ascii="Times New Roman" w:hAnsi="Times New Roman" w:cs="Times New Roman"/>
          <w:sz w:val="28"/>
          <w:szCs w:val="28"/>
        </w:rPr>
        <w:t>розового</w:t>
      </w:r>
      <w:proofErr w:type="spellEnd"/>
      <w:r w:rsidRPr="00B06F9E">
        <w:rPr>
          <w:rFonts w:ascii="Times New Roman" w:hAnsi="Times New Roman" w:cs="Times New Roman"/>
          <w:sz w:val="28"/>
          <w:szCs w:val="28"/>
        </w:rPr>
        <w:t xml:space="preserve"> и синего цвета. </w:t>
      </w:r>
      <w:proofErr w:type="spellStart"/>
      <w:r w:rsidRPr="00B06F9E"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 w:rsidRPr="00B06F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>ля девочек, а синие для мальчиков.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Давайте открепим их и посмотрим, что внутри.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 xml:space="preserve">Дети: Девочки </w:t>
      </w:r>
      <w:proofErr w:type="spellStart"/>
      <w:r w:rsidRPr="00B06F9E"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 w:rsidRPr="00B06F9E">
        <w:rPr>
          <w:rFonts w:ascii="Times New Roman" w:hAnsi="Times New Roman" w:cs="Times New Roman"/>
          <w:sz w:val="28"/>
          <w:szCs w:val="28"/>
        </w:rPr>
        <w:t xml:space="preserve"> открепляют, а мальчики синие и раскрывают их.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06F9E">
        <w:rPr>
          <w:rFonts w:ascii="Times New Roman" w:hAnsi="Times New Roman" w:cs="Times New Roman"/>
          <w:sz w:val="28"/>
          <w:szCs w:val="28"/>
        </w:rPr>
        <w:t>розовых</w:t>
      </w:r>
      <w:proofErr w:type="spellEnd"/>
      <w:r w:rsidRPr="00B06F9E">
        <w:rPr>
          <w:rFonts w:ascii="Times New Roman" w:hAnsi="Times New Roman" w:cs="Times New Roman"/>
          <w:sz w:val="28"/>
          <w:szCs w:val="28"/>
        </w:rPr>
        <w:t xml:space="preserve"> прямоугольниках: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« Помоги богатырю тремя прямыми линиями разрубить щит противника на 4,5,6 частей».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 синих прямоугольниках: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« На чем дрались богатыри? Дорисуй, картинку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симметрия меча и булавы). Выполняют задания. 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Ребята, смотрите, что у нас получилось. Девочки щит противника разрубили, и богатырский освободили,  а мальчики орудие дорисовали. Вспомните свиток, что там было написано?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Вспоминают и отвечают.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 xml:space="preserve">Воспитатель: Значит, помогли мы богатырям. Отыскали их оружие и щит? А как же нам орудие и щиты отправить богатырям? 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Воспользоваться почтовым голубем. Только как его позвать?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В старину их призывали свистом. Давайте посвистим.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Артикуляционная гимнастика «Свист». Прикрепили ему свитки и выпустили голубя в окно.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lastRenderedPageBreak/>
        <w:t>Воспитатель:  А через какие препятствия нам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F9E">
        <w:rPr>
          <w:rFonts w:ascii="Times New Roman" w:hAnsi="Times New Roman" w:cs="Times New Roman"/>
          <w:sz w:val="28"/>
          <w:szCs w:val="28"/>
        </w:rPr>
        <w:t>вами пришлось пройти?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Да. Перечисляют все препятствия, какие они преодолели. Слышится мелодия гусли в группе.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 Пора возвращаться домой. Закрываем глаза, раз, два, три, домой вернемся мы! Возвращаются в группу.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Смотрите, ребята мы все сделали, а камень стоит на своем месте. Ой, смотрите надпись- то изменилась. Прочитайте, что написано.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Читают надпись: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Спасибо за помощь вам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Добры молодцы да красны девицы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За вашу удаль, смелость, храбрость.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Камень с места сдвиньте, благодарность от нас  получите!!!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 xml:space="preserve">Воспитатель: Чтобы сдвинуть камень с 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нам надо показать 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мы сильные. Согласны?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Да.</w:t>
      </w:r>
    </w:p>
    <w:p w:rsidR="005537E0" w:rsidRPr="00B06F9E" w:rsidRDefault="005537E0" w:rsidP="005537E0">
      <w:pPr>
        <w:rPr>
          <w:rFonts w:ascii="Times New Roman" w:hAnsi="Times New Roman" w:cs="Times New Roman"/>
          <w:b/>
          <w:sz w:val="28"/>
          <w:szCs w:val="28"/>
        </w:rPr>
      </w:pPr>
      <w:r w:rsidRPr="00B06F9E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Богатырь,  он вот каков …..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Он силен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он здоров…..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Он из лука стрелял….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Метко палицу бросал….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На границе стоял….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Зорко-зорко наблюдал…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Подрастем мы и смотри…..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Станем как богатыри!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А теперь насче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раз, два, три, сдвинем камень, мы сильны! Что там?</w:t>
      </w:r>
    </w:p>
    <w:p w:rsidR="005537E0" w:rsidRPr="00B06F9E" w:rsidRDefault="005537E0" w:rsidP="005537E0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Сладости, раскраски « Богатыри».</w:t>
      </w:r>
    </w:p>
    <w:p w:rsidR="00B63EC1" w:rsidRDefault="00B63EC1"/>
    <w:sectPr w:rsidR="00B63EC1" w:rsidSect="00B6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7E0"/>
    <w:rsid w:val="005537E0"/>
    <w:rsid w:val="00B6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5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74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2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60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245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73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9669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43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4015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251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9128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24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474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029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4408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32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1294</Words>
  <Characters>7378</Characters>
  <Application>Microsoft Office Word</Application>
  <DocSecurity>0</DocSecurity>
  <Lines>61</Lines>
  <Paragraphs>17</Paragraphs>
  <ScaleCrop>false</ScaleCrop>
  <Company/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2018-12-28T09:00:00Z</dcterms:created>
  <dcterms:modified xsi:type="dcterms:W3CDTF">2018-12-28T09:04:00Z</dcterms:modified>
</cp:coreProperties>
</file>